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E110" w14:textId="77777777" w:rsidR="0089455E" w:rsidRPr="00DE7A75" w:rsidRDefault="0089455E" w:rsidP="0089455E">
      <w:pPr>
        <w:rPr>
          <w:sz w:val="20"/>
        </w:rPr>
      </w:pPr>
    </w:p>
    <w:p w14:paraId="73281094" w14:textId="77777777" w:rsidR="0089455E" w:rsidRPr="003104DF" w:rsidRDefault="0089455E" w:rsidP="0089455E">
      <w:pPr>
        <w:pStyle w:val="Nadpis2"/>
        <w:jc w:val="center"/>
        <w:rPr>
          <w:color w:val="FF0000"/>
          <w:sz w:val="96"/>
        </w:rPr>
      </w:pPr>
      <w:r w:rsidRPr="003104DF">
        <w:rPr>
          <w:color w:val="FF0000"/>
          <w:sz w:val="96"/>
        </w:rPr>
        <w:t>Zápis</w:t>
      </w:r>
      <w:r>
        <w:rPr>
          <w:color w:val="FF0000"/>
          <w:sz w:val="96"/>
        </w:rPr>
        <w:t xml:space="preserve"> </w:t>
      </w:r>
    </w:p>
    <w:p w14:paraId="631101F0" w14:textId="77777777" w:rsidR="0089455E" w:rsidRDefault="0089455E" w:rsidP="0089455E">
      <w:pPr>
        <w:jc w:val="center"/>
        <w:rPr>
          <w:sz w:val="40"/>
        </w:rPr>
      </w:pPr>
    </w:p>
    <w:p w14:paraId="1E843DEA" w14:textId="2B6DA5E0" w:rsidR="0089455E" w:rsidRDefault="0089455E" w:rsidP="0089455E">
      <w:pPr>
        <w:pStyle w:val="Nadpis3"/>
        <w:jc w:val="center"/>
        <w:rPr>
          <w:b/>
          <w:bCs/>
          <w:sz w:val="36"/>
        </w:rPr>
      </w:pPr>
      <w:r>
        <w:rPr>
          <w:b/>
          <w:bCs/>
          <w:sz w:val="36"/>
        </w:rPr>
        <w:t>do 1. ročníku se bude konat v</w:t>
      </w:r>
      <w:r w:rsidR="00C617AC">
        <w:rPr>
          <w:b/>
          <w:bCs/>
          <w:sz w:val="36"/>
        </w:rPr>
        <w:t xml:space="preserve"> pondělí </w:t>
      </w:r>
      <w:r>
        <w:rPr>
          <w:b/>
          <w:bCs/>
          <w:sz w:val="36"/>
        </w:rPr>
        <w:t>1</w:t>
      </w:r>
      <w:r w:rsidR="00C617AC">
        <w:rPr>
          <w:b/>
          <w:bCs/>
          <w:sz w:val="36"/>
        </w:rPr>
        <w:t>5</w:t>
      </w:r>
      <w:r>
        <w:rPr>
          <w:b/>
          <w:bCs/>
          <w:sz w:val="36"/>
        </w:rPr>
        <w:t>.dubna 202</w:t>
      </w:r>
      <w:r w:rsidR="00C839F8">
        <w:rPr>
          <w:b/>
          <w:bCs/>
          <w:sz w:val="36"/>
        </w:rPr>
        <w:t>4</w:t>
      </w:r>
    </w:p>
    <w:p w14:paraId="5247F8CC" w14:textId="77777777" w:rsidR="0089455E" w:rsidRDefault="0089455E" w:rsidP="0089455E">
      <w:pPr>
        <w:jc w:val="center"/>
        <w:rPr>
          <w:b/>
          <w:bCs/>
          <w:sz w:val="36"/>
        </w:rPr>
      </w:pPr>
    </w:p>
    <w:p w14:paraId="2E208C31" w14:textId="48CD75B5" w:rsidR="0089455E" w:rsidRDefault="0089455E" w:rsidP="0089455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v budově ZŠ od </w:t>
      </w:r>
      <w:r w:rsidR="006D778A">
        <w:rPr>
          <w:b/>
          <w:bCs/>
          <w:sz w:val="36"/>
        </w:rPr>
        <w:t>12</w:t>
      </w:r>
      <w:r>
        <w:rPr>
          <w:b/>
          <w:bCs/>
          <w:sz w:val="36"/>
        </w:rPr>
        <w:t>. 00 hod. do 16.00 hod.</w:t>
      </w:r>
    </w:p>
    <w:p w14:paraId="31AF04B9" w14:textId="77777777" w:rsidR="0089455E" w:rsidRPr="003104DF" w:rsidRDefault="0089455E" w:rsidP="0089455E">
      <w:pPr>
        <w:jc w:val="center"/>
      </w:pPr>
      <w:r>
        <w:rPr>
          <w:b/>
          <w:bCs/>
        </w:rPr>
        <w:t>(</w:t>
      </w:r>
      <w:r w:rsidRPr="003104DF">
        <w:rPr>
          <w:b/>
          <w:bCs/>
        </w:rPr>
        <w:t>Pokud Vám tento termín nebude vyhovovat, lze telefonicky domluvit jiný.)</w:t>
      </w:r>
    </w:p>
    <w:p w14:paraId="22550DA4" w14:textId="77777777" w:rsidR="0089455E" w:rsidRDefault="0089455E" w:rsidP="0089455E">
      <w:pPr>
        <w:jc w:val="center"/>
        <w:rPr>
          <w:sz w:val="40"/>
        </w:rPr>
      </w:pPr>
    </w:p>
    <w:p w14:paraId="33F91DA7" w14:textId="77777777" w:rsidR="0089455E" w:rsidRDefault="0089455E" w:rsidP="0089455E">
      <w:pPr>
        <w:jc w:val="center"/>
        <w:rPr>
          <w:sz w:val="32"/>
        </w:rPr>
      </w:pPr>
      <w:r>
        <w:rPr>
          <w:sz w:val="32"/>
        </w:rPr>
        <w:t>S sebou: rodný list dítěte, občanský průkaz jednoho z rodičů</w:t>
      </w:r>
    </w:p>
    <w:p w14:paraId="76F357AC" w14:textId="77777777" w:rsidR="0089455E" w:rsidRDefault="0089455E" w:rsidP="0089455E">
      <w:pPr>
        <w:jc w:val="center"/>
        <w:rPr>
          <w:sz w:val="32"/>
        </w:rPr>
      </w:pPr>
    </w:p>
    <w:p w14:paraId="707750AD" w14:textId="77777777" w:rsidR="0089455E" w:rsidRDefault="0089455E" w:rsidP="0089455E">
      <w:pPr>
        <w:jc w:val="center"/>
        <w:rPr>
          <w:sz w:val="32"/>
        </w:rPr>
      </w:pPr>
    </w:p>
    <w:p w14:paraId="2C5EEBF8" w14:textId="77777777" w:rsidR="0089455E" w:rsidRDefault="0089455E" w:rsidP="0089455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A70B02A" wp14:editId="2022E49F">
            <wp:extent cx="5760720" cy="3307080"/>
            <wp:effectExtent l="0" t="0" r="0" b="7620"/>
            <wp:docPr id="1" name="Obrázek 1" descr="Obsah obrázku kresba, Dětské kresby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ba, Dětské kresby, ilustrace, klipar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4AF4" w14:textId="77777777" w:rsidR="0089455E" w:rsidRDefault="0089455E" w:rsidP="0089455E">
      <w:pPr>
        <w:rPr>
          <w:sz w:val="32"/>
        </w:rPr>
      </w:pPr>
    </w:p>
    <w:p w14:paraId="243B65E2" w14:textId="77777777" w:rsidR="0089455E" w:rsidRDefault="0089455E" w:rsidP="0089455E">
      <w:pPr>
        <w:rPr>
          <w:sz w:val="32"/>
        </w:rPr>
      </w:pPr>
    </w:p>
    <w:p w14:paraId="15C05084" w14:textId="77777777" w:rsidR="0089455E" w:rsidRDefault="0089455E" w:rsidP="0089455E">
      <w:pPr>
        <w:jc w:val="center"/>
        <w:rPr>
          <w:sz w:val="32"/>
        </w:rPr>
      </w:pPr>
    </w:p>
    <w:p w14:paraId="0DDDA163" w14:textId="6F97F170" w:rsidR="0089455E" w:rsidRDefault="0089455E" w:rsidP="0089455E">
      <w:pPr>
        <w:jc w:val="center"/>
        <w:rPr>
          <w:sz w:val="32"/>
        </w:rPr>
      </w:pPr>
      <w:r>
        <w:rPr>
          <w:sz w:val="32"/>
        </w:rPr>
        <w:t>Provoz ŠD</w:t>
      </w:r>
      <w:r w:rsidR="006D778A">
        <w:rPr>
          <w:sz w:val="32"/>
        </w:rPr>
        <w:t xml:space="preserve"> </w:t>
      </w:r>
      <w:r>
        <w:rPr>
          <w:sz w:val="32"/>
        </w:rPr>
        <w:t>od 6:30 hod. do 16:15hod.</w:t>
      </w:r>
    </w:p>
    <w:p w14:paraId="0A8506BE" w14:textId="77777777" w:rsidR="0089455E" w:rsidRDefault="0089455E" w:rsidP="0089455E">
      <w:pPr>
        <w:jc w:val="center"/>
        <w:rPr>
          <w:sz w:val="32"/>
        </w:rPr>
      </w:pPr>
    </w:p>
    <w:p w14:paraId="2C606E35" w14:textId="2B5C1CBC" w:rsidR="0089455E" w:rsidRPr="00C83AF6" w:rsidRDefault="0089455E" w:rsidP="0089455E">
      <w:r w:rsidRPr="00C83AF6">
        <w:t xml:space="preserve">V Mochtíně </w:t>
      </w:r>
      <w:r w:rsidR="006D778A">
        <w:t>14</w:t>
      </w:r>
      <w:r w:rsidRPr="00C83AF6">
        <w:t>.2.202</w:t>
      </w:r>
      <w:r w:rsidR="006D778A">
        <w:t>4</w:t>
      </w:r>
      <w:r w:rsidRPr="00C83AF6">
        <w:tab/>
      </w:r>
      <w:r w:rsidRPr="00C83AF6">
        <w:tab/>
      </w:r>
      <w:r w:rsidRPr="00C83AF6">
        <w:tab/>
        <w:t>Mgr. Klára Rosov</w:t>
      </w:r>
      <w:r>
        <w:t>á Vavřičková – ředitelka</w:t>
      </w:r>
      <w:r w:rsidRPr="00C83AF6">
        <w:t xml:space="preserve"> školy</w:t>
      </w:r>
    </w:p>
    <w:p w14:paraId="6E0E9957" w14:textId="77777777" w:rsidR="00CC76E2" w:rsidRDefault="00CC76E2" w:rsidP="00147790">
      <w:pPr>
        <w:rPr>
          <w:sz w:val="28"/>
          <w:szCs w:val="28"/>
        </w:rPr>
      </w:pPr>
    </w:p>
    <w:p w14:paraId="25B05BFC" w14:textId="77777777" w:rsidR="00CC76E2" w:rsidRDefault="00CC76E2" w:rsidP="00147790">
      <w:pPr>
        <w:rPr>
          <w:sz w:val="28"/>
          <w:szCs w:val="28"/>
        </w:rPr>
      </w:pPr>
    </w:p>
    <w:p w14:paraId="2F2B46DF" w14:textId="77777777" w:rsidR="00CC76E2" w:rsidRDefault="00CC76E2" w:rsidP="00147790">
      <w:pPr>
        <w:rPr>
          <w:sz w:val="28"/>
          <w:szCs w:val="28"/>
        </w:rPr>
      </w:pPr>
    </w:p>
    <w:p w14:paraId="0CDEFC57" w14:textId="77777777" w:rsidR="00CC76E2" w:rsidRDefault="00CC76E2" w:rsidP="00147790">
      <w:pPr>
        <w:rPr>
          <w:sz w:val="28"/>
          <w:szCs w:val="28"/>
        </w:rPr>
      </w:pPr>
    </w:p>
    <w:p w14:paraId="038F0834" w14:textId="77777777" w:rsidR="00CC76E2" w:rsidRDefault="00CC76E2" w:rsidP="00147790">
      <w:pPr>
        <w:rPr>
          <w:sz w:val="28"/>
          <w:szCs w:val="28"/>
        </w:rPr>
      </w:pPr>
    </w:p>
    <w:p w14:paraId="57B83E5B" w14:textId="77777777" w:rsidR="00CC76E2" w:rsidRDefault="00CC76E2" w:rsidP="00147790">
      <w:pPr>
        <w:rPr>
          <w:sz w:val="28"/>
          <w:szCs w:val="28"/>
        </w:rPr>
      </w:pPr>
    </w:p>
    <w:p w14:paraId="0A17FE0F" w14:textId="77777777" w:rsidR="00CC76E2" w:rsidRDefault="00CC76E2" w:rsidP="00147790">
      <w:pPr>
        <w:rPr>
          <w:sz w:val="28"/>
          <w:szCs w:val="28"/>
        </w:rPr>
      </w:pPr>
    </w:p>
    <w:p w14:paraId="4B208234" w14:textId="77777777" w:rsidR="00CC76E2" w:rsidRDefault="00CC76E2" w:rsidP="00147790">
      <w:pPr>
        <w:rPr>
          <w:sz w:val="28"/>
          <w:szCs w:val="28"/>
        </w:rPr>
      </w:pPr>
    </w:p>
    <w:p w14:paraId="7C470030" w14:textId="77777777" w:rsidR="00CC76E2" w:rsidRDefault="00CC76E2" w:rsidP="00147790">
      <w:pPr>
        <w:rPr>
          <w:sz w:val="28"/>
          <w:szCs w:val="28"/>
        </w:rPr>
      </w:pPr>
    </w:p>
    <w:p w14:paraId="70496945" w14:textId="77777777" w:rsidR="00CC76E2" w:rsidRDefault="00CC76E2" w:rsidP="00147790">
      <w:pPr>
        <w:rPr>
          <w:sz w:val="28"/>
          <w:szCs w:val="28"/>
        </w:rPr>
      </w:pPr>
    </w:p>
    <w:p w14:paraId="1AA1ABE4" w14:textId="77777777" w:rsidR="00CC76E2" w:rsidRDefault="00CC76E2" w:rsidP="00147790">
      <w:pPr>
        <w:rPr>
          <w:sz w:val="28"/>
          <w:szCs w:val="28"/>
        </w:rPr>
      </w:pPr>
    </w:p>
    <w:p w14:paraId="4A807CA7" w14:textId="77777777" w:rsidR="00CC76E2" w:rsidRDefault="00CC76E2" w:rsidP="00147790">
      <w:pPr>
        <w:rPr>
          <w:sz w:val="28"/>
          <w:szCs w:val="28"/>
        </w:rPr>
      </w:pPr>
    </w:p>
    <w:p w14:paraId="75EEE4A1" w14:textId="77777777" w:rsidR="00CC76E2" w:rsidRDefault="00CC76E2" w:rsidP="00147790">
      <w:pPr>
        <w:rPr>
          <w:sz w:val="28"/>
          <w:szCs w:val="28"/>
        </w:rPr>
      </w:pPr>
    </w:p>
    <w:p w14:paraId="0A15C0FC" w14:textId="77777777" w:rsidR="00CC76E2" w:rsidRDefault="00CC76E2" w:rsidP="00147790">
      <w:pPr>
        <w:rPr>
          <w:sz w:val="28"/>
          <w:szCs w:val="28"/>
        </w:rPr>
      </w:pPr>
    </w:p>
    <w:p w14:paraId="33AFD50D" w14:textId="77777777" w:rsidR="00CC76E2" w:rsidRDefault="00CC76E2" w:rsidP="00147790">
      <w:pPr>
        <w:rPr>
          <w:sz w:val="28"/>
          <w:szCs w:val="28"/>
        </w:rPr>
      </w:pPr>
    </w:p>
    <w:p w14:paraId="710B8B23" w14:textId="77777777" w:rsidR="00CC76E2" w:rsidRDefault="00CC76E2" w:rsidP="00147790">
      <w:pPr>
        <w:rPr>
          <w:sz w:val="28"/>
          <w:szCs w:val="28"/>
        </w:rPr>
      </w:pPr>
    </w:p>
    <w:p w14:paraId="23322C6E" w14:textId="77777777" w:rsidR="00CC76E2" w:rsidRDefault="00CC76E2" w:rsidP="00147790">
      <w:pPr>
        <w:rPr>
          <w:sz w:val="28"/>
          <w:szCs w:val="28"/>
        </w:rPr>
      </w:pPr>
    </w:p>
    <w:p w14:paraId="4D1EBC00" w14:textId="77777777" w:rsidR="00CC76E2" w:rsidRDefault="00CC76E2" w:rsidP="00147790">
      <w:pPr>
        <w:rPr>
          <w:sz w:val="28"/>
          <w:szCs w:val="28"/>
        </w:rPr>
      </w:pPr>
    </w:p>
    <w:p w14:paraId="5C73B2D0" w14:textId="77777777" w:rsidR="00CC76E2" w:rsidRDefault="00CC76E2" w:rsidP="00147790">
      <w:pPr>
        <w:rPr>
          <w:sz w:val="28"/>
          <w:szCs w:val="28"/>
        </w:rPr>
      </w:pPr>
    </w:p>
    <w:p w14:paraId="56AABF74" w14:textId="77777777" w:rsidR="00CC76E2" w:rsidRDefault="00CC76E2" w:rsidP="00147790">
      <w:pPr>
        <w:rPr>
          <w:sz w:val="28"/>
          <w:szCs w:val="28"/>
        </w:rPr>
      </w:pPr>
    </w:p>
    <w:p w14:paraId="0F8CA324" w14:textId="77777777" w:rsidR="00CC76E2" w:rsidRDefault="00CC76E2" w:rsidP="00147790">
      <w:pPr>
        <w:rPr>
          <w:sz w:val="28"/>
          <w:szCs w:val="28"/>
        </w:rPr>
      </w:pPr>
    </w:p>
    <w:p w14:paraId="489A3A27" w14:textId="77777777" w:rsidR="00CC76E2" w:rsidRDefault="00CC76E2" w:rsidP="00147790">
      <w:pPr>
        <w:rPr>
          <w:sz w:val="28"/>
          <w:szCs w:val="28"/>
        </w:rPr>
      </w:pPr>
    </w:p>
    <w:p w14:paraId="5AE295C2" w14:textId="77777777" w:rsidR="00CC76E2" w:rsidRDefault="00CC76E2" w:rsidP="00147790">
      <w:pPr>
        <w:rPr>
          <w:sz w:val="28"/>
          <w:szCs w:val="28"/>
        </w:rPr>
      </w:pPr>
    </w:p>
    <w:p w14:paraId="05C17A5F" w14:textId="77777777" w:rsidR="00CC76E2" w:rsidRDefault="00CC76E2" w:rsidP="00147790">
      <w:pPr>
        <w:rPr>
          <w:sz w:val="28"/>
          <w:szCs w:val="28"/>
        </w:rPr>
      </w:pPr>
    </w:p>
    <w:p w14:paraId="558D174A" w14:textId="77777777" w:rsidR="00CC76E2" w:rsidRDefault="00CC76E2" w:rsidP="00147790">
      <w:pPr>
        <w:rPr>
          <w:sz w:val="28"/>
          <w:szCs w:val="28"/>
        </w:rPr>
      </w:pPr>
    </w:p>
    <w:p w14:paraId="7EBE4F91" w14:textId="77777777" w:rsidR="00CC76E2" w:rsidRDefault="00CC76E2" w:rsidP="00147790">
      <w:pPr>
        <w:rPr>
          <w:sz w:val="28"/>
          <w:szCs w:val="28"/>
        </w:rPr>
      </w:pPr>
    </w:p>
    <w:p w14:paraId="1183755F" w14:textId="77777777" w:rsidR="00CC76E2" w:rsidRDefault="00CC76E2" w:rsidP="00147790">
      <w:pPr>
        <w:rPr>
          <w:sz w:val="28"/>
          <w:szCs w:val="28"/>
        </w:rPr>
      </w:pPr>
    </w:p>
    <w:p w14:paraId="0B35D549" w14:textId="77777777" w:rsidR="00CC76E2" w:rsidRDefault="00CC76E2" w:rsidP="00147790">
      <w:pPr>
        <w:rPr>
          <w:sz w:val="28"/>
          <w:szCs w:val="28"/>
        </w:rPr>
      </w:pPr>
    </w:p>
    <w:p w14:paraId="6BC57934" w14:textId="77777777" w:rsidR="00CC76E2" w:rsidRDefault="00CC76E2" w:rsidP="00147790">
      <w:pPr>
        <w:rPr>
          <w:sz w:val="28"/>
          <w:szCs w:val="28"/>
        </w:rPr>
      </w:pPr>
    </w:p>
    <w:p w14:paraId="33BD1186" w14:textId="77777777" w:rsidR="00CC76E2" w:rsidRDefault="00CC76E2" w:rsidP="00147790">
      <w:pPr>
        <w:rPr>
          <w:sz w:val="28"/>
          <w:szCs w:val="28"/>
        </w:rPr>
      </w:pPr>
    </w:p>
    <w:p w14:paraId="3B2E88BA" w14:textId="77777777" w:rsidR="00CC76E2" w:rsidRDefault="00CC76E2" w:rsidP="00147790">
      <w:pPr>
        <w:rPr>
          <w:sz w:val="28"/>
          <w:szCs w:val="28"/>
        </w:rPr>
      </w:pPr>
    </w:p>
    <w:p w14:paraId="4AAB34B8" w14:textId="77777777" w:rsidR="00CC76E2" w:rsidRDefault="00CC76E2" w:rsidP="00147790">
      <w:pPr>
        <w:rPr>
          <w:sz w:val="28"/>
          <w:szCs w:val="28"/>
        </w:rPr>
      </w:pPr>
    </w:p>
    <w:p w14:paraId="497D7FF5" w14:textId="77777777" w:rsidR="00CC76E2" w:rsidRDefault="00CC76E2" w:rsidP="00147790">
      <w:pPr>
        <w:rPr>
          <w:sz w:val="28"/>
          <w:szCs w:val="28"/>
        </w:rPr>
      </w:pPr>
    </w:p>
    <w:p w14:paraId="73A64DF5" w14:textId="77777777" w:rsidR="00CC76E2" w:rsidRDefault="00CC76E2" w:rsidP="00147790">
      <w:pPr>
        <w:rPr>
          <w:sz w:val="28"/>
          <w:szCs w:val="28"/>
        </w:rPr>
      </w:pPr>
    </w:p>
    <w:p w14:paraId="61109D29" w14:textId="77777777" w:rsidR="00CC76E2" w:rsidRDefault="00CC76E2" w:rsidP="00147790">
      <w:pPr>
        <w:rPr>
          <w:sz w:val="28"/>
          <w:szCs w:val="28"/>
        </w:rPr>
      </w:pPr>
    </w:p>
    <w:p w14:paraId="60CE5C6C" w14:textId="77777777" w:rsidR="00CC76E2" w:rsidRDefault="00CC76E2" w:rsidP="00147790">
      <w:pPr>
        <w:rPr>
          <w:sz w:val="28"/>
          <w:szCs w:val="28"/>
        </w:rPr>
      </w:pPr>
    </w:p>
    <w:p w14:paraId="74A34EF8" w14:textId="77777777" w:rsidR="00570B2F" w:rsidRDefault="00570B2F" w:rsidP="00147790">
      <w:pPr>
        <w:rPr>
          <w:sz w:val="28"/>
          <w:szCs w:val="28"/>
        </w:rPr>
      </w:pPr>
    </w:p>
    <w:p w14:paraId="25D58984" w14:textId="77777777" w:rsidR="00C40C72" w:rsidRDefault="00C40C72" w:rsidP="00147790">
      <w:pPr>
        <w:rPr>
          <w:sz w:val="28"/>
          <w:szCs w:val="28"/>
        </w:rPr>
      </w:pPr>
    </w:p>
    <w:p w14:paraId="5C3593E5" w14:textId="77777777" w:rsidR="00C40C72" w:rsidRDefault="00C40C72" w:rsidP="00147790">
      <w:pPr>
        <w:rPr>
          <w:sz w:val="28"/>
          <w:szCs w:val="28"/>
        </w:rPr>
      </w:pPr>
    </w:p>
    <w:p w14:paraId="1FADC61A" w14:textId="77777777" w:rsidR="00C40C72" w:rsidRDefault="00C40C72" w:rsidP="00147790">
      <w:pPr>
        <w:rPr>
          <w:sz w:val="28"/>
          <w:szCs w:val="28"/>
        </w:rPr>
      </w:pPr>
    </w:p>
    <w:p w14:paraId="4D7F6539" w14:textId="77777777" w:rsidR="00C40C72" w:rsidRDefault="00C40C72" w:rsidP="00147790">
      <w:pPr>
        <w:rPr>
          <w:sz w:val="28"/>
          <w:szCs w:val="28"/>
        </w:rPr>
      </w:pPr>
    </w:p>
    <w:p w14:paraId="1A393594" w14:textId="0DE506FC" w:rsidR="005B19AF" w:rsidRDefault="005B19AF" w:rsidP="005B19A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B19AF" w14:paraId="328B29E7" w14:textId="77777777" w:rsidTr="00735A3B">
        <w:tc>
          <w:tcPr>
            <w:tcW w:w="9426" w:type="dxa"/>
            <w:gridSpan w:val="2"/>
            <w:tcBorders>
              <w:bottom w:val="nil"/>
            </w:tcBorders>
          </w:tcPr>
          <w:p w14:paraId="1FC9277D" w14:textId="77777777" w:rsidR="005B19AF" w:rsidRPr="00D57635" w:rsidRDefault="005B19AF" w:rsidP="00735A3B">
            <w:pPr>
              <w:jc w:val="center"/>
            </w:pPr>
            <w:r w:rsidRPr="00D57635">
              <w:t xml:space="preserve">Základní škola </w:t>
            </w:r>
            <w:r>
              <w:t>Mochtín</w:t>
            </w:r>
            <w:r w:rsidRPr="00D57635">
              <w:t>, příspěvková organizace</w:t>
            </w:r>
          </w:p>
          <w:p w14:paraId="02FCAD26" w14:textId="77777777" w:rsidR="005B19AF" w:rsidRPr="00D57635" w:rsidRDefault="005B19AF" w:rsidP="00735A3B">
            <w:pPr>
              <w:jc w:val="center"/>
            </w:pPr>
            <w:r w:rsidRPr="00D57635">
              <w:t xml:space="preserve">se sídlem  </w:t>
            </w:r>
          </w:p>
        </w:tc>
      </w:tr>
      <w:tr w:rsidR="005B19AF" w:rsidRPr="00763AAE" w14:paraId="070B3027" w14:textId="77777777" w:rsidTr="00735A3B">
        <w:trPr>
          <w:cantSplit/>
        </w:trPr>
        <w:tc>
          <w:tcPr>
            <w:tcW w:w="9426" w:type="dxa"/>
            <w:gridSpan w:val="2"/>
          </w:tcPr>
          <w:p w14:paraId="1FD34502" w14:textId="77777777" w:rsidR="005B19AF" w:rsidRPr="00D57635" w:rsidRDefault="005B19AF" w:rsidP="00735A3B">
            <w:pPr>
              <w:spacing w:before="120" w:line="240" w:lineRule="atLeast"/>
              <w:jc w:val="center"/>
              <w:rPr>
                <w:color w:val="0000FF"/>
              </w:rPr>
            </w:pPr>
            <w:r w:rsidRPr="00D57635">
              <w:rPr>
                <w:b/>
                <w:caps/>
                <w:color w:val="0000FF"/>
              </w:rPr>
              <w:t xml:space="preserve"> 6.  EViDENCE MAJETKU</w:t>
            </w:r>
          </w:p>
        </w:tc>
      </w:tr>
      <w:tr w:rsidR="005B19AF" w:rsidRPr="00D57635" w14:paraId="0ECE955D" w14:textId="77777777" w:rsidTr="00735A3B">
        <w:tc>
          <w:tcPr>
            <w:tcW w:w="4465" w:type="dxa"/>
          </w:tcPr>
          <w:p w14:paraId="5342F426" w14:textId="77777777" w:rsidR="005B19AF" w:rsidRPr="00D57635" w:rsidRDefault="005B19AF" w:rsidP="00735A3B">
            <w:pPr>
              <w:spacing w:before="120" w:line="240" w:lineRule="atLeast"/>
              <w:rPr>
                <w:color w:val="0000FF"/>
              </w:rPr>
            </w:pPr>
            <w:r w:rsidRPr="00D57635">
              <w:rPr>
                <w:color w:val="0000FF"/>
              </w:rPr>
              <w:lastRenderedPageBreak/>
              <w:t>Č.j.:            Spisový / skartační znak</w:t>
            </w:r>
          </w:p>
        </w:tc>
        <w:tc>
          <w:tcPr>
            <w:tcW w:w="4961" w:type="dxa"/>
          </w:tcPr>
          <w:p w14:paraId="4A9D478C" w14:textId="77777777" w:rsidR="005B19AF" w:rsidRPr="00D57635" w:rsidRDefault="005B19AF" w:rsidP="00735A3B">
            <w:pPr>
              <w:spacing w:before="120" w:line="240" w:lineRule="atLeast"/>
              <w:rPr>
                <w:b/>
                <w:color w:val="0000FF"/>
              </w:rPr>
            </w:pPr>
            <w:r w:rsidRPr="00D57635">
              <w:rPr>
                <w:b/>
                <w:color w:val="0000FF"/>
              </w:rPr>
              <w:t xml:space="preserve">   </w:t>
            </w:r>
            <w:r>
              <w:rPr>
                <w:b/>
                <w:color w:val="0000FF"/>
              </w:rPr>
              <w:t>ZŠMoch5</w:t>
            </w:r>
            <w:r w:rsidRPr="00D57635">
              <w:rPr>
                <w:b/>
                <w:color w:val="0000FF"/>
              </w:rPr>
              <w:t xml:space="preserve"> /20</w:t>
            </w:r>
            <w:r>
              <w:rPr>
                <w:b/>
                <w:color w:val="0000FF"/>
              </w:rPr>
              <w:t>24</w:t>
            </w:r>
            <w:r w:rsidRPr="00D57635">
              <w:rPr>
                <w:b/>
                <w:color w:val="0000FF"/>
              </w:rPr>
              <w:t xml:space="preserve">        A.1.       </w:t>
            </w:r>
            <w:r>
              <w:rPr>
                <w:b/>
                <w:color w:val="0000FF"/>
              </w:rPr>
              <w:t>A</w:t>
            </w:r>
            <w:r w:rsidRPr="00D57635">
              <w:rPr>
                <w:b/>
                <w:color w:val="0000FF"/>
              </w:rPr>
              <w:t>5</w:t>
            </w:r>
          </w:p>
        </w:tc>
      </w:tr>
      <w:tr w:rsidR="005B19AF" w14:paraId="4A5FF61D" w14:textId="77777777" w:rsidTr="00735A3B">
        <w:tc>
          <w:tcPr>
            <w:tcW w:w="4465" w:type="dxa"/>
          </w:tcPr>
          <w:p w14:paraId="2644B98C" w14:textId="77777777" w:rsidR="005B19AF" w:rsidRPr="00D57635" w:rsidRDefault="005B19AF" w:rsidP="00735A3B">
            <w:pPr>
              <w:spacing w:before="120" w:line="240" w:lineRule="atLeast"/>
            </w:pPr>
            <w:r>
              <w:t>Vydal</w:t>
            </w:r>
            <w:r w:rsidRPr="00454E33">
              <w:t>:</w:t>
            </w:r>
          </w:p>
        </w:tc>
        <w:tc>
          <w:tcPr>
            <w:tcW w:w="4961" w:type="dxa"/>
          </w:tcPr>
          <w:p w14:paraId="358F0282" w14:textId="77777777" w:rsidR="005B19AF" w:rsidRPr="00D57635" w:rsidRDefault="005B19AF" w:rsidP="00735A3B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Klára Rosová Vavřičková</w:t>
            </w:r>
            <w:r w:rsidRPr="00D57635">
              <w:rPr>
                <w:szCs w:val="24"/>
              </w:rPr>
              <w:t xml:space="preserve">, ředitel školy </w:t>
            </w:r>
          </w:p>
        </w:tc>
      </w:tr>
      <w:tr w:rsidR="005B19AF" w14:paraId="42917B69" w14:textId="77777777" w:rsidTr="00735A3B">
        <w:tc>
          <w:tcPr>
            <w:tcW w:w="4465" w:type="dxa"/>
          </w:tcPr>
          <w:p w14:paraId="5E719BE9" w14:textId="77777777" w:rsidR="005B19AF" w:rsidRPr="00D57635" w:rsidRDefault="005B19AF" w:rsidP="00735A3B">
            <w:pPr>
              <w:spacing w:before="120" w:line="240" w:lineRule="atLeast"/>
            </w:pPr>
            <w:r w:rsidRPr="00D57635">
              <w:t>Schválil:</w:t>
            </w:r>
          </w:p>
        </w:tc>
        <w:tc>
          <w:tcPr>
            <w:tcW w:w="4961" w:type="dxa"/>
          </w:tcPr>
          <w:p w14:paraId="477730A1" w14:textId="77777777" w:rsidR="005B19AF" w:rsidRPr="00D57635" w:rsidRDefault="005B19AF" w:rsidP="00735A3B">
            <w:pPr>
              <w:spacing w:before="120" w:line="240" w:lineRule="atLeast"/>
              <w:jc w:val="right"/>
            </w:pPr>
            <w:r>
              <w:t>Mgr. Klára Rosová Vavřičková</w:t>
            </w:r>
            <w:r w:rsidRPr="00D57635">
              <w:t>, ředitel školy</w:t>
            </w:r>
          </w:p>
        </w:tc>
      </w:tr>
      <w:tr w:rsidR="005B19AF" w14:paraId="41495D79" w14:textId="77777777" w:rsidTr="00735A3B">
        <w:tc>
          <w:tcPr>
            <w:tcW w:w="4465" w:type="dxa"/>
          </w:tcPr>
          <w:p w14:paraId="62384CB3" w14:textId="77777777" w:rsidR="005B19AF" w:rsidRPr="00D57635" w:rsidRDefault="005B19AF" w:rsidP="00735A3B">
            <w:pPr>
              <w:spacing w:before="120" w:line="240" w:lineRule="atLeast"/>
            </w:pPr>
            <w:r w:rsidRPr="00D57635">
              <w:t>Směrnice nabývá platnosti ode dne:</w:t>
            </w:r>
          </w:p>
        </w:tc>
        <w:tc>
          <w:tcPr>
            <w:tcW w:w="4961" w:type="dxa"/>
          </w:tcPr>
          <w:p w14:paraId="24E35BE6" w14:textId="77777777" w:rsidR="005B19AF" w:rsidRPr="00D57635" w:rsidRDefault="005B19AF" w:rsidP="00735A3B">
            <w:pPr>
              <w:spacing w:before="120" w:line="240" w:lineRule="atLeast"/>
            </w:pPr>
            <w:r>
              <w:t>25.1.2024</w:t>
            </w:r>
          </w:p>
        </w:tc>
      </w:tr>
      <w:tr w:rsidR="005B19AF" w14:paraId="1E89CDAB" w14:textId="77777777" w:rsidTr="00735A3B">
        <w:tc>
          <w:tcPr>
            <w:tcW w:w="4465" w:type="dxa"/>
          </w:tcPr>
          <w:p w14:paraId="3693B968" w14:textId="77777777" w:rsidR="005B19AF" w:rsidRPr="00D57635" w:rsidRDefault="005B19AF" w:rsidP="00735A3B">
            <w:pPr>
              <w:spacing w:before="120" w:line="240" w:lineRule="atLeast"/>
            </w:pPr>
            <w:r w:rsidRPr="00D57635">
              <w:t>Směrnice nabývá účinnosti ode dne:</w:t>
            </w:r>
          </w:p>
        </w:tc>
        <w:tc>
          <w:tcPr>
            <w:tcW w:w="4961" w:type="dxa"/>
          </w:tcPr>
          <w:p w14:paraId="5C3CAB70" w14:textId="77777777" w:rsidR="005B19AF" w:rsidRPr="00D57635" w:rsidRDefault="005B19AF" w:rsidP="00735A3B">
            <w:pPr>
              <w:spacing w:before="120" w:line="240" w:lineRule="atLeast"/>
            </w:pPr>
            <w:r>
              <w:t>25.1.2024</w:t>
            </w:r>
          </w:p>
        </w:tc>
      </w:tr>
      <w:tr w:rsidR="005B19AF" w:rsidRPr="00D57635" w14:paraId="53262D28" w14:textId="77777777" w:rsidTr="00735A3B">
        <w:tc>
          <w:tcPr>
            <w:tcW w:w="9426" w:type="dxa"/>
            <w:gridSpan w:val="2"/>
          </w:tcPr>
          <w:p w14:paraId="27A3D4C4" w14:textId="77777777" w:rsidR="005B19AF" w:rsidRPr="00D57635" w:rsidRDefault="005B19AF" w:rsidP="00735A3B">
            <w:pPr>
              <w:rPr>
                <w:sz w:val="20"/>
              </w:rPr>
            </w:pPr>
            <w:r w:rsidRPr="00D57635">
              <w:rPr>
                <w:sz w:val="20"/>
              </w:rPr>
              <w:t>Změny ve směrnici jsou prováděny formou  číslovaných písemných dodatků, které tvoří součást tohoto předpisu.</w:t>
            </w:r>
          </w:p>
        </w:tc>
      </w:tr>
    </w:tbl>
    <w:p w14:paraId="7A9F3C15" w14:textId="77777777" w:rsidR="005B19AF" w:rsidRDefault="005B19AF" w:rsidP="005B19AF">
      <w:pPr>
        <w:pStyle w:val="Zkladntext"/>
      </w:pPr>
    </w:p>
    <w:p w14:paraId="49D0E8B1" w14:textId="77777777" w:rsidR="005B19AF" w:rsidRDefault="005B19AF" w:rsidP="005B19AF"/>
    <w:p w14:paraId="6E7B99E7" w14:textId="77777777" w:rsidR="005B19AF" w:rsidRDefault="005B19AF" w:rsidP="005B19AF">
      <w:r>
        <w:t>Na základě ustanovení zákona č. 250/2000Sb., o rozpočtových pravidlech územních rozpočtů v platném znění a zákona č. 563/1991Sb. o účetnictví v platném znění vydávám jako statutární orgán školy tuto směrnici. Směrnice je součástí organizačního řádu školy.</w:t>
      </w:r>
    </w:p>
    <w:p w14:paraId="16CC1753" w14:textId="77777777" w:rsidR="005B19AF" w:rsidRDefault="005B19AF" w:rsidP="005B19AF">
      <w:pPr>
        <w:pStyle w:val="Bod1bold"/>
        <w:jc w:val="left"/>
        <w:rPr>
          <w:sz w:val="24"/>
        </w:rPr>
      </w:pPr>
    </w:p>
    <w:p w14:paraId="2EA78DEA" w14:textId="77777777" w:rsidR="005B19AF" w:rsidRPr="001B6C94" w:rsidRDefault="005B19AF" w:rsidP="005B19AF">
      <w:pPr>
        <w:pStyle w:val="Bod1bold"/>
        <w:jc w:val="left"/>
        <w:rPr>
          <w:sz w:val="24"/>
        </w:rPr>
      </w:pPr>
      <w:r>
        <w:rPr>
          <w:sz w:val="24"/>
        </w:rPr>
        <w:t xml:space="preserve">1. </w:t>
      </w:r>
      <w:r w:rsidRPr="001B6C94">
        <w:rPr>
          <w:sz w:val="24"/>
        </w:rPr>
        <w:t>Předmět úpravy a obecná ustanovení</w:t>
      </w:r>
    </w:p>
    <w:p w14:paraId="6CFC1DC6" w14:textId="77777777" w:rsidR="005B19AF" w:rsidRPr="001B6C94" w:rsidRDefault="005B19AF" w:rsidP="005B19AF">
      <w:r w:rsidRPr="001B6C94">
        <w:t>1. Tato směrnice upravuje evidenci majetku, která je vedena v souladu se zákonem č. 563/1991 Sb., o účetnictví, ve znění pozdějších předpisů, pro účetní jed</w:t>
      </w:r>
      <w:r w:rsidRPr="001B6C94">
        <w:softHyphen/>
        <w:t>not</w:t>
      </w:r>
      <w:r w:rsidRPr="001B6C94">
        <w:softHyphen/>
        <w:t>ky, které jsou územními samosprávnými celky, příspěvkovými organizacemi, stát</w:t>
      </w:r>
      <w:r w:rsidRPr="001B6C94">
        <w:softHyphen/>
        <w:t>ní</w:t>
      </w:r>
      <w:r w:rsidRPr="001B6C94">
        <w:softHyphen/>
        <w:t>mi fondy a or</w:t>
      </w:r>
      <w:r w:rsidRPr="001B6C94">
        <w:softHyphen/>
        <w:t>ga</w:t>
      </w:r>
      <w:r w:rsidRPr="001B6C94">
        <w:softHyphen/>
        <w:t>ni</w:t>
      </w:r>
      <w:r w:rsidRPr="001B6C94">
        <w:softHyphen/>
        <w:t>zač</w:t>
      </w:r>
      <w:r w:rsidRPr="001B6C94">
        <w:softHyphen/>
        <w:t>ní</w:t>
      </w:r>
      <w:r w:rsidRPr="001B6C94">
        <w:softHyphen/>
        <w:t>mi složkami státu, a s Českými účetními standardy pro účetní jednotky.</w:t>
      </w:r>
    </w:p>
    <w:p w14:paraId="1F0F37FB" w14:textId="77777777" w:rsidR="005B19AF" w:rsidRPr="001B6C94" w:rsidRDefault="005B19AF" w:rsidP="005B19AF">
      <w:r w:rsidRPr="001B6C94">
        <w:t>2. V souladu s evidencí majetku jsou inventární předměty a zařízení ozna</w:t>
      </w:r>
      <w:r w:rsidRPr="001B6C94">
        <w:softHyphen/>
        <w:t>čo</w:t>
      </w:r>
      <w:r w:rsidRPr="001B6C94">
        <w:softHyphen/>
        <w:t>vá</w:t>
      </w:r>
      <w:r w:rsidRPr="001B6C94">
        <w:softHyphen/>
        <w:t>ny inventárními čísly, a to pro každou skupinu zatřídění odlišnou číselnou řadou.</w:t>
      </w:r>
    </w:p>
    <w:p w14:paraId="25E36630" w14:textId="77777777" w:rsidR="005B19AF" w:rsidRPr="001B6C94" w:rsidRDefault="005B19AF" w:rsidP="005B19AF"/>
    <w:p w14:paraId="1FD3F64A" w14:textId="77777777" w:rsidR="005B19AF" w:rsidRPr="001B6C94" w:rsidRDefault="005B19AF" w:rsidP="005B19AF">
      <w:pPr>
        <w:pStyle w:val="Bod1bold"/>
        <w:jc w:val="left"/>
        <w:rPr>
          <w:sz w:val="24"/>
        </w:rPr>
      </w:pPr>
      <w:r>
        <w:rPr>
          <w:sz w:val="24"/>
        </w:rPr>
        <w:t xml:space="preserve">2. </w:t>
      </w:r>
      <w:r w:rsidRPr="001B6C94">
        <w:rPr>
          <w:sz w:val="24"/>
        </w:rPr>
        <w:t>Druhy majetku</w:t>
      </w:r>
    </w:p>
    <w:p w14:paraId="219C26DD" w14:textId="77777777" w:rsidR="005B19AF" w:rsidRPr="001B6C94" w:rsidRDefault="005B19AF" w:rsidP="005B19AF">
      <w:pPr>
        <w:pStyle w:val="Normlnbez"/>
        <w:jc w:val="left"/>
        <w:rPr>
          <w:sz w:val="24"/>
        </w:rPr>
      </w:pPr>
      <w:r w:rsidRPr="001B6C94">
        <w:rPr>
          <w:sz w:val="24"/>
        </w:rPr>
        <w:t>Podle pořizovací ceny a doby použitelnosti se majetek dělí na:</w:t>
      </w:r>
    </w:p>
    <w:p w14:paraId="7E8BA5AD" w14:textId="77777777" w:rsidR="005B19AF" w:rsidRPr="001B6C94" w:rsidRDefault="005B19AF" w:rsidP="005B19AF">
      <w:pPr>
        <w:pStyle w:val="Bob1"/>
        <w:jc w:val="left"/>
        <w:rPr>
          <w:sz w:val="24"/>
          <w:szCs w:val="24"/>
        </w:rPr>
      </w:pPr>
      <w:r>
        <w:rPr>
          <w:sz w:val="24"/>
          <w:szCs w:val="24"/>
        </w:rPr>
        <w:t>2.1.</w:t>
      </w:r>
      <w:r w:rsidRPr="001B6C94">
        <w:rPr>
          <w:sz w:val="24"/>
          <w:szCs w:val="24"/>
        </w:rPr>
        <w:tab/>
        <w:t>dlouhodobý hmotný majetek (dále jen DHM), který se dále dělí na</w:t>
      </w:r>
    </w:p>
    <w:p w14:paraId="4E5FE34B" w14:textId="77777777" w:rsidR="005B19AF" w:rsidRPr="00B86E75" w:rsidRDefault="005B19AF" w:rsidP="005B19AF">
      <w:r w:rsidRPr="00B86E75">
        <w:t>2.1.1. majetek evidovaný bez ohledu na výši pořizovací ceny v tom</w:t>
      </w:r>
      <w:r w:rsidRPr="00B86E75">
        <w:softHyphen/>
        <w:t>to ana</w:t>
      </w:r>
      <w:r w:rsidRPr="00B86E75">
        <w:softHyphen/>
        <w:t>ly</w:t>
      </w:r>
      <w:r w:rsidRPr="00B86E75">
        <w:softHyphen/>
        <w:t>tic</w:t>
      </w:r>
      <w:r w:rsidRPr="00B86E75">
        <w:softHyphen/>
        <w:t>kém členění:</w:t>
      </w:r>
    </w:p>
    <w:p w14:paraId="4F9FA16A" w14:textId="77777777" w:rsidR="005B19AF" w:rsidRPr="00B86E75" w:rsidRDefault="005B19AF" w:rsidP="005B19AF">
      <w:pPr>
        <w:ind w:firstLine="708"/>
      </w:pPr>
      <w:r w:rsidRPr="00B86E75">
        <w:t>1 – Budovy, stavby a haly</w:t>
      </w:r>
    </w:p>
    <w:p w14:paraId="3A00524C" w14:textId="77777777" w:rsidR="005B19AF" w:rsidRPr="00B86E75" w:rsidRDefault="005B19AF" w:rsidP="005B19AF">
      <w:pPr>
        <w:ind w:firstLine="708"/>
      </w:pPr>
      <w:r w:rsidRPr="00B86E75">
        <w:t>4 – Umělecká díla a předměty</w:t>
      </w:r>
    </w:p>
    <w:p w14:paraId="396211F0" w14:textId="77777777" w:rsidR="005B19AF" w:rsidRPr="00B86E75" w:rsidRDefault="005B19AF" w:rsidP="005B19AF">
      <w:pPr>
        <w:ind w:firstLine="708"/>
      </w:pPr>
      <w:r w:rsidRPr="00B86E75">
        <w:t>9 – Pozemky,</w:t>
      </w:r>
    </w:p>
    <w:p w14:paraId="02570659" w14:textId="77777777" w:rsidR="005B19AF" w:rsidRPr="00B86E75" w:rsidRDefault="005B19AF" w:rsidP="005B19AF">
      <w:r w:rsidRPr="00B86E75">
        <w:t xml:space="preserve">2.1.2. majetek, jehož ocenění jedné položky převyšuje částku </w:t>
      </w:r>
      <w:r>
        <w:t xml:space="preserve">40 000 </w:t>
      </w:r>
      <w:r w:rsidRPr="00B86E75">
        <w:t>Kč a doba použitelnosti je delší než 1 rok, v tomto analytickém čle</w:t>
      </w:r>
      <w:r w:rsidRPr="00B86E75">
        <w:softHyphen/>
        <w:t>ně</w:t>
      </w:r>
      <w:r w:rsidRPr="00B86E75">
        <w:softHyphen/>
        <w:t>ní:</w:t>
      </w:r>
    </w:p>
    <w:p w14:paraId="5F9B35DC" w14:textId="77777777" w:rsidR="005B19AF" w:rsidRPr="00B86E75" w:rsidRDefault="005B19AF" w:rsidP="005B19AF">
      <w:pPr>
        <w:ind w:firstLine="708"/>
      </w:pPr>
      <w:r w:rsidRPr="00B86E75">
        <w:t>5 – Stroje, přístroje a zařízení</w:t>
      </w:r>
    </w:p>
    <w:p w14:paraId="606E153C" w14:textId="77777777" w:rsidR="005B19AF" w:rsidRPr="00B86E75" w:rsidRDefault="005B19AF" w:rsidP="005B19AF">
      <w:pPr>
        <w:ind w:firstLine="708"/>
      </w:pPr>
      <w:r w:rsidRPr="00B86E75">
        <w:t>6 – Dopravní prostředky</w:t>
      </w:r>
    </w:p>
    <w:p w14:paraId="7A31873E" w14:textId="77777777" w:rsidR="005B19AF" w:rsidRPr="00B86E75" w:rsidRDefault="005B19AF" w:rsidP="005B19AF">
      <w:pPr>
        <w:ind w:firstLine="708"/>
      </w:pPr>
      <w:r w:rsidRPr="00B86E75">
        <w:t>7 – Inventář,</w:t>
      </w:r>
    </w:p>
    <w:p w14:paraId="591E5DAB" w14:textId="77777777" w:rsidR="005B19AF" w:rsidRPr="00B86E75" w:rsidRDefault="005B19AF" w:rsidP="005B19AF">
      <w:r>
        <w:t xml:space="preserve">2.1.3. </w:t>
      </w:r>
      <w:r w:rsidRPr="00B86E75">
        <w:t>majetek s dobou plodnosti delší než 3 roky v tom</w:t>
      </w:r>
      <w:r w:rsidRPr="00B86E75">
        <w:softHyphen/>
        <w:t>to ana</w:t>
      </w:r>
      <w:r w:rsidRPr="00B86E75">
        <w:softHyphen/>
        <w:t>ly</w:t>
      </w:r>
      <w:r w:rsidRPr="00B86E75">
        <w:softHyphen/>
        <w:t>tic</w:t>
      </w:r>
      <w:r w:rsidRPr="00B86E75">
        <w:softHyphen/>
        <w:t>kém čle</w:t>
      </w:r>
      <w:r w:rsidRPr="00B86E75">
        <w:softHyphen/>
        <w:t>ně</w:t>
      </w:r>
      <w:r w:rsidRPr="00B86E75">
        <w:softHyphen/>
        <w:t>ní:</w:t>
      </w:r>
    </w:p>
    <w:p w14:paraId="7CFC449B" w14:textId="77777777" w:rsidR="005B19AF" w:rsidRDefault="005B19AF" w:rsidP="005B19AF">
      <w:pPr>
        <w:ind w:firstLine="708"/>
      </w:pPr>
      <w:r w:rsidRPr="00B86E75">
        <w:t>8 – Pěstitelské celky trvalých porostů,</w:t>
      </w:r>
    </w:p>
    <w:p w14:paraId="74E0E631" w14:textId="77777777" w:rsidR="005B19AF" w:rsidRPr="001B6C94" w:rsidRDefault="005B19AF" w:rsidP="005B19AF">
      <w:r>
        <w:t xml:space="preserve">2.1.4. </w:t>
      </w:r>
      <w:r w:rsidRPr="00B86E75">
        <w:t>dlouhodobý nehmotný majetek (dále jen DNM), tj. stanovené ma</w:t>
      </w:r>
      <w:r w:rsidRPr="00B86E75">
        <w:softHyphen/>
        <w:t>jet</w:t>
      </w:r>
      <w:r w:rsidRPr="00B86E75">
        <w:softHyphen/>
        <w:t>ko</w:t>
      </w:r>
      <w:r w:rsidRPr="00B86E75">
        <w:softHyphen/>
        <w:t>vé položky v ocenění</w:t>
      </w:r>
      <w:r w:rsidRPr="001B6C94">
        <w:t xml:space="preserve"> jedné položky převyšující částku </w:t>
      </w:r>
      <w:r>
        <w:t>7 000</w:t>
      </w:r>
      <w:r w:rsidRPr="001B6C94">
        <w:t>Kč a doba po</w:t>
      </w:r>
      <w:r w:rsidRPr="001B6C94">
        <w:softHyphen/>
        <w:t>u</w:t>
      </w:r>
      <w:r w:rsidRPr="001B6C94">
        <w:softHyphen/>
        <w:t>ži</w:t>
      </w:r>
      <w:r w:rsidRPr="001B6C94">
        <w:softHyphen/>
        <w:t>tel</w:t>
      </w:r>
      <w:r w:rsidRPr="001B6C94">
        <w:softHyphen/>
        <w:t>nos</w:t>
      </w:r>
      <w:r w:rsidRPr="001B6C94">
        <w:softHyphen/>
        <w:t>ti je delší než 1 rok,</w:t>
      </w:r>
    </w:p>
    <w:p w14:paraId="72EBD79D" w14:textId="77777777" w:rsidR="005B19AF" w:rsidRPr="001B6C94" w:rsidRDefault="005B19AF" w:rsidP="005B19AF">
      <w:pPr>
        <w:pStyle w:val="Bob1"/>
        <w:jc w:val="left"/>
        <w:rPr>
          <w:sz w:val="24"/>
          <w:szCs w:val="24"/>
        </w:rPr>
      </w:pPr>
      <w:r>
        <w:rPr>
          <w:sz w:val="24"/>
          <w:szCs w:val="24"/>
        </w:rPr>
        <w:t>2.3.</w:t>
      </w:r>
      <w:r w:rsidRPr="001B6C94">
        <w:rPr>
          <w:sz w:val="24"/>
          <w:szCs w:val="24"/>
        </w:rPr>
        <w:tab/>
        <w:t>drobný dlouhodobý hmotný majetek (dále jen DDHM), tj. majetek v oce</w:t>
      </w:r>
      <w:r w:rsidRPr="001B6C94">
        <w:rPr>
          <w:sz w:val="24"/>
          <w:szCs w:val="24"/>
        </w:rPr>
        <w:softHyphen/>
        <w:t xml:space="preserve">nění jedné položky </w:t>
      </w:r>
      <w:r w:rsidRPr="00810719">
        <w:rPr>
          <w:sz w:val="24"/>
          <w:szCs w:val="24"/>
        </w:rPr>
        <w:t>3 000</w:t>
      </w:r>
      <w:r>
        <w:t xml:space="preserve"> </w:t>
      </w:r>
      <w:r w:rsidRPr="001B6C94">
        <w:rPr>
          <w:sz w:val="24"/>
          <w:szCs w:val="24"/>
        </w:rPr>
        <w:t xml:space="preserve">Kč a vyšší a nepřevyšující částku </w:t>
      </w:r>
      <w:r w:rsidRPr="00810719">
        <w:rPr>
          <w:sz w:val="24"/>
          <w:szCs w:val="24"/>
        </w:rPr>
        <w:t>40 000</w:t>
      </w:r>
      <w:r>
        <w:t xml:space="preserve"> </w:t>
      </w:r>
      <w:r w:rsidRPr="001B6C94">
        <w:rPr>
          <w:sz w:val="24"/>
          <w:szCs w:val="24"/>
        </w:rPr>
        <w:t>Kč a doba použitelnosti je delší než 1 rok,</w:t>
      </w:r>
    </w:p>
    <w:p w14:paraId="5CBB9EF0" w14:textId="77777777" w:rsidR="005B19AF" w:rsidRPr="001B6C94" w:rsidRDefault="005B19AF" w:rsidP="005B19AF">
      <w:pPr>
        <w:pStyle w:val="Bob1"/>
        <w:jc w:val="left"/>
        <w:rPr>
          <w:sz w:val="24"/>
          <w:szCs w:val="24"/>
        </w:rPr>
      </w:pPr>
      <w:r>
        <w:rPr>
          <w:sz w:val="24"/>
          <w:szCs w:val="24"/>
        </w:rPr>
        <w:t>2.4.</w:t>
      </w:r>
      <w:r w:rsidRPr="001B6C94">
        <w:rPr>
          <w:sz w:val="24"/>
          <w:szCs w:val="24"/>
        </w:rPr>
        <w:tab/>
        <w:t>drobný dlouhodobý nehmotný majetek (dále jen DDNM), tj. majetek v oce</w:t>
      </w:r>
      <w:r w:rsidRPr="001B6C94">
        <w:rPr>
          <w:sz w:val="24"/>
          <w:szCs w:val="24"/>
        </w:rPr>
        <w:softHyphen/>
        <w:t>ně</w:t>
      </w:r>
      <w:r w:rsidRPr="001B6C94">
        <w:rPr>
          <w:sz w:val="24"/>
          <w:szCs w:val="24"/>
        </w:rPr>
        <w:softHyphen/>
        <w:t xml:space="preserve">ní jedné položky </w:t>
      </w:r>
      <w:r>
        <w:rPr>
          <w:sz w:val="24"/>
          <w:szCs w:val="24"/>
        </w:rPr>
        <w:t>3000</w:t>
      </w:r>
      <w:r>
        <w:t xml:space="preserve"> </w:t>
      </w:r>
      <w:r w:rsidRPr="001B6C94">
        <w:rPr>
          <w:sz w:val="24"/>
          <w:szCs w:val="24"/>
        </w:rPr>
        <w:t xml:space="preserve">Kč a nepřevyšující částku </w:t>
      </w:r>
      <w:r>
        <w:rPr>
          <w:sz w:val="24"/>
          <w:szCs w:val="24"/>
        </w:rPr>
        <w:t>40 000</w:t>
      </w:r>
      <w:r>
        <w:t xml:space="preserve"> </w:t>
      </w:r>
      <w:r w:rsidRPr="001B6C94">
        <w:rPr>
          <w:sz w:val="24"/>
          <w:szCs w:val="24"/>
        </w:rPr>
        <w:t>Kč,</w:t>
      </w:r>
    </w:p>
    <w:p w14:paraId="24CD5599" w14:textId="77777777" w:rsidR="005B19AF" w:rsidRPr="001B6C94" w:rsidRDefault="005B19AF" w:rsidP="005B19AF">
      <w:pPr>
        <w:pStyle w:val="Bob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2.5.  Majetek v operativní evidenci </w:t>
      </w:r>
      <w:r w:rsidRPr="001B6C94">
        <w:rPr>
          <w:sz w:val="24"/>
          <w:szCs w:val="24"/>
        </w:rPr>
        <w:t xml:space="preserve">ostatní drobný hmotný majetek (dále jen ODHM </w:t>
      </w:r>
      <w:r>
        <w:rPr>
          <w:sz w:val="24"/>
          <w:szCs w:val="24"/>
        </w:rPr>
        <w:t>)</w:t>
      </w:r>
      <w:r w:rsidRPr="001B6C94">
        <w:rPr>
          <w:sz w:val="24"/>
          <w:szCs w:val="24"/>
        </w:rPr>
        <w:t xml:space="preserve">tj. </w:t>
      </w:r>
      <w:r w:rsidRPr="001B6C94">
        <w:rPr>
          <w:sz w:val="24"/>
          <w:szCs w:val="24"/>
        </w:rPr>
        <w:lastRenderedPageBreak/>
        <w:t xml:space="preserve">majetek </w:t>
      </w:r>
      <w:r>
        <w:rPr>
          <w:sz w:val="24"/>
          <w:szCs w:val="24"/>
        </w:rPr>
        <w:t xml:space="preserve">jehož cena se rovná nebo je vyšší než 1 000 Kč </w:t>
      </w:r>
      <w:r w:rsidRPr="001B6C94">
        <w:rPr>
          <w:sz w:val="24"/>
          <w:szCs w:val="24"/>
        </w:rPr>
        <w:t>v ocenění jedné položky</w:t>
      </w:r>
      <w:r>
        <w:rPr>
          <w:sz w:val="24"/>
          <w:szCs w:val="24"/>
        </w:rPr>
        <w:t xml:space="preserve"> a</w:t>
      </w:r>
      <w:r w:rsidRPr="001B6C94">
        <w:rPr>
          <w:sz w:val="24"/>
          <w:szCs w:val="24"/>
        </w:rPr>
        <w:t xml:space="preserve"> nepřevyšující část</w:t>
      </w:r>
      <w:r w:rsidRPr="001B6C94">
        <w:rPr>
          <w:sz w:val="24"/>
          <w:szCs w:val="24"/>
        </w:rPr>
        <w:softHyphen/>
        <w:t xml:space="preserve">ku </w:t>
      </w:r>
      <w:r>
        <w:rPr>
          <w:sz w:val="24"/>
          <w:szCs w:val="24"/>
        </w:rPr>
        <w:t>3</w:t>
      </w:r>
      <w:r w:rsidRPr="001B6C94">
        <w:rPr>
          <w:sz w:val="24"/>
          <w:szCs w:val="24"/>
        </w:rPr>
        <w:t> 000 Kč a doba použitelnosti je delší než 1 rok</w:t>
      </w:r>
      <w:r>
        <w:rPr>
          <w:sz w:val="24"/>
          <w:szCs w:val="24"/>
        </w:rPr>
        <w:t xml:space="preserve">, </w:t>
      </w:r>
      <w:r w:rsidRPr="001B6C94">
        <w:rPr>
          <w:sz w:val="24"/>
          <w:szCs w:val="24"/>
        </w:rPr>
        <w:t>v této skladbě: ná</w:t>
      </w:r>
      <w:r w:rsidRPr="001B6C94">
        <w:rPr>
          <w:sz w:val="24"/>
          <w:szCs w:val="24"/>
        </w:rPr>
        <w:softHyphen/>
        <w:t>by</w:t>
      </w:r>
      <w:r w:rsidRPr="001B6C94">
        <w:rPr>
          <w:sz w:val="24"/>
          <w:szCs w:val="24"/>
        </w:rPr>
        <w:softHyphen/>
        <w:t>tek, vy</w:t>
      </w:r>
      <w:r w:rsidRPr="001B6C94">
        <w:rPr>
          <w:sz w:val="24"/>
          <w:szCs w:val="24"/>
        </w:rPr>
        <w:softHyphen/>
        <w:t>ba</w:t>
      </w:r>
      <w:r w:rsidRPr="001B6C94">
        <w:rPr>
          <w:sz w:val="24"/>
          <w:szCs w:val="24"/>
        </w:rPr>
        <w:softHyphen/>
        <w:t>ve</w:t>
      </w:r>
      <w:r w:rsidRPr="001B6C94">
        <w:rPr>
          <w:sz w:val="24"/>
          <w:szCs w:val="24"/>
        </w:rPr>
        <w:softHyphen/>
        <w:t>ní k PC, elektrické spotřebiče, spotřební elektronika, kufry a brašny, po</w:t>
      </w:r>
      <w:r w:rsidRPr="001B6C94">
        <w:rPr>
          <w:sz w:val="24"/>
          <w:szCs w:val="24"/>
        </w:rPr>
        <w:softHyphen/>
        <w:t>klad</w:t>
      </w:r>
      <w:r w:rsidRPr="001B6C94">
        <w:rPr>
          <w:sz w:val="24"/>
          <w:szCs w:val="24"/>
        </w:rPr>
        <w:softHyphen/>
        <w:t>ny příruční, lékárničky, úklidové pomůcky mechanické, schůdky, žebříky a štafle, řemeslnické přístroje a sportovní potřeby.</w:t>
      </w:r>
    </w:p>
    <w:p w14:paraId="7459A472" w14:textId="77777777" w:rsidR="005B19AF" w:rsidRPr="001B6C94" w:rsidRDefault="005B19AF" w:rsidP="005B19AF">
      <w:pPr>
        <w:pStyle w:val="Bob1"/>
        <w:jc w:val="left"/>
        <w:rPr>
          <w:sz w:val="24"/>
          <w:szCs w:val="24"/>
        </w:rPr>
      </w:pPr>
    </w:p>
    <w:p w14:paraId="2E06AFC3" w14:textId="77777777" w:rsidR="005B19AF" w:rsidRPr="001B6C94" w:rsidRDefault="005B19AF" w:rsidP="005B19AF"/>
    <w:p w14:paraId="5191998A" w14:textId="77777777" w:rsidR="005B19AF" w:rsidRDefault="005B19AF" w:rsidP="005B19AF">
      <w:pPr>
        <w:pStyle w:val="Bod1bold"/>
        <w:jc w:val="left"/>
        <w:rPr>
          <w:sz w:val="24"/>
        </w:rPr>
      </w:pPr>
      <w:r>
        <w:rPr>
          <w:sz w:val="24"/>
        </w:rPr>
        <w:t xml:space="preserve">5. </w:t>
      </w:r>
      <w:r w:rsidRPr="001B6C94">
        <w:rPr>
          <w:sz w:val="24"/>
        </w:rPr>
        <w:t>Vyřazování z</w:t>
      </w:r>
      <w:r>
        <w:rPr>
          <w:sz w:val="24"/>
        </w:rPr>
        <w:t> </w:t>
      </w:r>
      <w:r w:rsidRPr="001B6C94">
        <w:rPr>
          <w:sz w:val="24"/>
        </w:rPr>
        <w:t>evidence</w:t>
      </w:r>
      <w:r>
        <w:rPr>
          <w:sz w:val="24"/>
        </w:rPr>
        <w:t xml:space="preserve"> – likvidace majetku</w:t>
      </w:r>
    </w:p>
    <w:p w14:paraId="59BC2AD5" w14:textId="77777777" w:rsidR="005B19AF" w:rsidRPr="001B6C94" w:rsidRDefault="005B19AF" w:rsidP="005B19AF">
      <w:pPr>
        <w:pStyle w:val="Bod1bold"/>
        <w:jc w:val="left"/>
        <w:rPr>
          <w:sz w:val="24"/>
        </w:rPr>
      </w:pPr>
    </w:p>
    <w:p w14:paraId="22C41635" w14:textId="77777777" w:rsidR="005B19AF" w:rsidRPr="001B6C94" w:rsidRDefault="005B19AF" w:rsidP="005B19AF">
      <w:pPr>
        <w:widowControl w:val="0"/>
        <w:rPr>
          <w:color w:val="000000"/>
        </w:rPr>
      </w:pPr>
      <w:r>
        <w:rPr>
          <w:color w:val="000000"/>
        </w:rPr>
        <w:t>5.</w:t>
      </w:r>
      <w:r w:rsidRPr="001B6C94">
        <w:rPr>
          <w:color w:val="000000"/>
        </w:rPr>
        <w:t xml:space="preserve">1. Návrhy na vyřazení nepotřebného majetku předkládají zaměstnanci </w:t>
      </w:r>
      <w:r>
        <w:rPr>
          <w:color w:val="000000"/>
        </w:rPr>
        <w:t>ředitelce</w:t>
      </w:r>
      <w:r w:rsidRPr="001B6C94">
        <w:rPr>
          <w:color w:val="000000"/>
        </w:rPr>
        <w:t xml:space="preserve"> školy v rámci inventarizace. </w:t>
      </w:r>
    </w:p>
    <w:p w14:paraId="5794A726" w14:textId="77777777" w:rsidR="005B19AF" w:rsidRDefault="005B19AF" w:rsidP="005B19AF">
      <w:pPr>
        <w:widowControl w:val="0"/>
        <w:rPr>
          <w:color w:val="000000"/>
        </w:rPr>
      </w:pPr>
    </w:p>
    <w:p w14:paraId="7CDD49F9" w14:textId="77777777" w:rsidR="005B19AF" w:rsidRPr="001B6C94" w:rsidRDefault="005B19AF" w:rsidP="005B19AF">
      <w:pPr>
        <w:widowControl w:val="0"/>
        <w:rPr>
          <w:color w:val="000000"/>
        </w:rPr>
      </w:pPr>
      <w:r>
        <w:rPr>
          <w:color w:val="000000"/>
        </w:rPr>
        <w:t>5.</w:t>
      </w:r>
      <w:r w:rsidRPr="001B6C94">
        <w:rPr>
          <w:color w:val="000000"/>
        </w:rPr>
        <w:t xml:space="preserve">2. </w:t>
      </w:r>
      <w:r>
        <w:rPr>
          <w:color w:val="000000"/>
        </w:rPr>
        <w:t>Ředitelka</w:t>
      </w:r>
      <w:r w:rsidRPr="001B6C94">
        <w:rPr>
          <w:color w:val="000000"/>
        </w:rPr>
        <w:t xml:space="preserve"> vypracuje vyřazovací návrhy a předkládá je ke schvá</w:t>
      </w:r>
      <w:r w:rsidRPr="001B6C94">
        <w:rPr>
          <w:color w:val="000000"/>
        </w:rPr>
        <w:softHyphen/>
        <w:t>le</w:t>
      </w:r>
      <w:r w:rsidRPr="001B6C94">
        <w:rPr>
          <w:color w:val="000000"/>
        </w:rPr>
        <w:softHyphen/>
        <w:t>ní. V případě navržené fyzické likvidace doplní spis o stanovisko li</w:t>
      </w:r>
      <w:r w:rsidRPr="001B6C94">
        <w:rPr>
          <w:color w:val="000000"/>
        </w:rPr>
        <w:softHyphen/>
        <w:t>k</w:t>
      </w:r>
      <w:r w:rsidRPr="001B6C94">
        <w:rPr>
          <w:color w:val="000000"/>
        </w:rPr>
        <w:softHyphen/>
        <w:t>vi</w:t>
      </w:r>
      <w:r w:rsidRPr="001B6C94">
        <w:rPr>
          <w:color w:val="000000"/>
        </w:rPr>
        <w:softHyphen/>
        <w:t>dač</w:t>
      </w:r>
      <w:r w:rsidRPr="001B6C94">
        <w:rPr>
          <w:color w:val="000000"/>
        </w:rPr>
        <w:softHyphen/>
        <w:t>ní komise, jehož součástí bude odborné posouzení o další nepoužitelnosti majetku. Likvidační komisi jmenuje ředitel školy.</w:t>
      </w:r>
    </w:p>
    <w:p w14:paraId="506BC83F" w14:textId="77777777" w:rsidR="005B19AF" w:rsidRDefault="005B19AF" w:rsidP="005B19AF">
      <w:pPr>
        <w:widowControl w:val="0"/>
        <w:rPr>
          <w:color w:val="000000"/>
          <w:spacing w:val="2"/>
        </w:rPr>
      </w:pPr>
    </w:p>
    <w:p w14:paraId="51EDFD37" w14:textId="77777777" w:rsidR="005B19AF" w:rsidRPr="001B6C94" w:rsidRDefault="005B19AF" w:rsidP="005B19AF">
      <w:pPr>
        <w:widowControl w:val="0"/>
        <w:rPr>
          <w:color w:val="000000"/>
        </w:rPr>
      </w:pPr>
      <w:r>
        <w:rPr>
          <w:color w:val="000000"/>
          <w:spacing w:val="2"/>
        </w:rPr>
        <w:t>5.3</w:t>
      </w:r>
      <w:r w:rsidRPr="001B6C94">
        <w:rPr>
          <w:color w:val="000000"/>
        </w:rPr>
        <w:t>. Likvidace majetku probíhá za účasti likvidační komise. O způsobu na</w:t>
      </w:r>
      <w:r w:rsidRPr="001B6C94">
        <w:rPr>
          <w:color w:val="000000"/>
        </w:rPr>
        <w:softHyphen/>
        <w:t>lo</w:t>
      </w:r>
      <w:r w:rsidRPr="001B6C94">
        <w:rPr>
          <w:color w:val="000000"/>
        </w:rPr>
        <w:softHyphen/>
        <w:t>že</w:t>
      </w:r>
      <w:r w:rsidRPr="001B6C94">
        <w:rPr>
          <w:color w:val="000000"/>
        </w:rPr>
        <w:softHyphen/>
        <w:t>ní s majetkem vyhotoví likvidační komise protokol, ve kterém určí způsob znehodnocení majetku, a k němu jsou připojeny likvidační doklady (po</w:t>
      </w:r>
      <w:r w:rsidRPr="001B6C94">
        <w:rPr>
          <w:color w:val="000000"/>
        </w:rPr>
        <w:softHyphen/>
        <w:t>tvr</w:t>
      </w:r>
      <w:r w:rsidRPr="001B6C94">
        <w:rPr>
          <w:color w:val="000000"/>
        </w:rPr>
        <w:softHyphen/>
        <w:t>ze</w:t>
      </w:r>
      <w:r w:rsidRPr="001B6C94">
        <w:rPr>
          <w:color w:val="000000"/>
        </w:rPr>
        <w:softHyphen/>
        <w:t>ní osoby zabývající se výkupem druhotných surovin, účetní doklad za odvoz na skládku apod.). Výtěžek z likvidace je příjmem školy.</w:t>
      </w:r>
    </w:p>
    <w:p w14:paraId="32180923" w14:textId="77777777" w:rsidR="005B19AF" w:rsidRDefault="005B19AF" w:rsidP="005B19AF">
      <w:pPr>
        <w:widowControl w:val="0"/>
        <w:rPr>
          <w:color w:val="000000"/>
        </w:rPr>
      </w:pPr>
    </w:p>
    <w:p w14:paraId="5F235B9B" w14:textId="77777777" w:rsidR="005B19AF" w:rsidRPr="001B6C94" w:rsidRDefault="005B19AF" w:rsidP="005B19AF">
      <w:pPr>
        <w:widowControl w:val="0"/>
        <w:rPr>
          <w:color w:val="000000"/>
        </w:rPr>
      </w:pPr>
      <w:r>
        <w:rPr>
          <w:color w:val="000000"/>
        </w:rPr>
        <w:t>5.4.</w:t>
      </w:r>
      <w:r w:rsidRPr="001B6C94">
        <w:rPr>
          <w:color w:val="000000"/>
        </w:rPr>
        <w:t xml:space="preserve"> Po ukončení vyřazovacího procesu jsou předměty z aktuálních ma</w:t>
      </w:r>
      <w:r w:rsidRPr="001B6C94">
        <w:rPr>
          <w:color w:val="000000"/>
        </w:rPr>
        <w:softHyphen/>
        <w:t>jet</w:t>
      </w:r>
      <w:r w:rsidRPr="001B6C94">
        <w:rPr>
          <w:color w:val="000000"/>
        </w:rPr>
        <w:softHyphen/>
        <w:t>ko</w:t>
      </w:r>
      <w:r w:rsidRPr="001B6C94">
        <w:rPr>
          <w:color w:val="000000"/>
        </w:rPr>
        <w:softHyphen/>
        <w:t>vých souborů vyřazeny. Údaje o vyřazeném majetku se v majetkové evidenci uchovávají do ukončení následující inventury.</w:t>
      </w:r>
    </w:p>
    <w:p w14:paraId="6A7E259E" w14:textId="77777777" w:rsidR="005B19AF" w:rsidRDefault="005B19AF" w:rsidP="005B19AF">
      <w:pPr>
        <w:widowControl w:val="0"/>
        <w:rPr>
          <w:color w:val="000000"/>
        </w:rPr>
      </w:pPr>
    </w:p>
    <w:p w14:paraId="04761636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5.5.</w:t>
      </w:r>
      <w:r w:rsidRPr="001B6C94">
        <w:rPr>
          <w:color w:val="000000"/>
        </w:rPr>
        <w:t xml:space="preserve"> Doklady o vyřazení majetku jsou předkládány </w:t>
      </w:r>
      <w:r>
        <w:rPr>
          <w:color w:val="000000"/>
        </w:rPr>
        <w:t>účetní</w:t>
      </w:r>
      <w:r w:rsidRPr="001B6C94">
        <w:rPr>
          <w:color w:val="000000"/>
        </w:rPr>
        <w:t xml:space="preserve"> k zaúčtování (k vyřazení z účetnictví).</w:t>
      </w:r>
    </w:p>
    <w:p w14:paraId="413EDA1A" w14:textId="77777777" w:rsidR="005B19AF" w:rsidRDefault="005B19AF" w:rsidP="005B19AF">
      <w:pPr>
        <w:widowControl w:val="0"/>
        <w:rPr>
          <w:color w:val="000000"/>
        </w:rPr>
      </w:pPr>
    </w:p>
    <w:p w14:paraId="2341F209" w14:textId="77777777" w:rsidR="005B19AF" w:rsidRDefault="005B19AF" w:rsidP="005B19AF">
      <w:pPr>
        <w:widowControl w:val="0"/>
        <w:rPr>
          <w:color w:val="000000"/>
        </w:rPr>
      </w:pPr>
    </w:p>
    <w:p w14:paraId="33EF0DE6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6</w:t>
      </w:r>
      <w:r w:rsidRPr="005645AC">
        <w:rPr>
          <w:b/>
          <w:bCs/>
          <w:color w:val="000000"/>
        </w:rPr>
        <w:t>.   Inventarizace</w:t>
      </w:r>
    </w:p>
    <w:p w14:paraId="74F50718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Inventarizace je důležitým nástrojem řízení a zabezpečení majetku. Majetek musí být řádně evidován, udržován a využíván a musí být prováděna všechna opatření, kterými by se předešlo jeho poškození, zneužití, ztrátě nebo zničení.</w:t>
      </w:r>
    </w:p>
    <w:p w14:paraId="771E1C0D" w14:textId="77777777" w:rsidR="005B19AF" w:rsidRDefault="005B19AF" w:rsidP="005B19AF">
      <w:pPr>
        <w:widowControl w:val="0"/>
        <w:rPr>
          <w:color w:val="000000"/>
        </w:rPr>
      </w:pPr>
    </w:p>
    <w:p w14:paraId="59271422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Inventarizaci majetku provádí účetní jednotka každoročně k datu účetní uzávěrky, do 31.12.</w:t>
      </w:r>
    </w:p>
    <w:p w14:paraId="4B3C4E78" w14:textId="77777777" w:rsidR="005B19AF" w:rsidRDefault="005B19AF" w:rsidP="005B19AF">
      <w:pPr>
        <w:widowControl w:val="0"/>
        <w:rPr>
          <w:color w:val="000000"/>
        </w:rPr>
      </w:pPr>
    </w:p>
    <w:p w14:paraId="639B1D92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Ředitel školy jmenuje členy komise.</w:t>
      </w:r>
    </w:p>
    <w:p w14:paraId="50CA4AEC" w14:textId="77777777" w:rsidR="005B19AF" w:rsidRDefault="005B19AF" w:rsidP="005B19AF">
      <w:pPr>
        <w:widowControl w:val="0"/>
        <w:rPr>
          <w:color w:val="000000"/>
        </w:rPr>
      </w:pPr>
    </w:p>
    <w:p w14:paraId="7BA91440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Členové komise: předseda komise, Zástupce ZŠ, MŠ a ŠJ, zástupce obce, jako poradní orgán.</w:t>
      </w:r>
    </w:p>
    <w:p w14:paraId="207AD742" w14:textId="77777777" w:rsidR="005B19AF" w:rsidRDefault="005B19AF" w:rsidP="005B19AF">
      <w:pPr>
        <w:widowControl w:val="0"/>
        <w:rPr>
          <w:color w:val="000000"/>
        </w:rPr>
      </w:pPr>
    </w:p>
    <w:p w14:paraId="23A0CA22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 xml:space="preserve">Při provádění inventarizace musí být zabezpečeno: </w:t>
      </w:r>
    </w:p>
    <w:p w14:paraId="6A7734F1" w14:textId="77777777" w:rsidR="005B19AF" w:rsidRDefault="005B19AF" w:rsidP="005B19AF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Zjištění skutečného stavu na základě fyzické nebo dokladové inventury – podle povahy hospodářských prostředků.</w:t>
      </w:r>
    </w:p>
    <w:p w14:paraId="7A370366" w14:textId="77777777" w:rsidR="005B19AF" w:rsidRPr="008C03E7" w:rsidRDefault="005B19AF" w:rsidP="005B19AF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Fyzická inventura se provádí na místech, kde je majetek uložen.</w:t>
      </w:r>
    </w:p>
    <w:p w14:paraId="2B8A57F1" w14:textId="77777777" w:rsidR="005B19AF" w:rsidRDefault="005B19AF" w:rsidP="005B19AF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Inventurní soupisy musí být podepsány vedoucím inventarizační komise, která inventuru provedla a uveden datum inventury</w:t>
      </w:r>
    </w:p>
    <w:p w14:paraId="755C8400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Protokol o inventarizaci musí být podepsán všemi členy inventarizační komise.</w:t>
      </w:r>
    </w:p>
    <w:p w14:paraId="7940F0D4" w14:textId="77777777" w:rsidR="005B19AF" w:rsidRDefault="005B19AF" w:rsidP="005B19AF">
      <w:pPr>
        <w:widowControl w:val="0"/>
        <w:rPr>
          <w:color w:val="000000"/>
        </w:rPr>
      </w:pPr>
    </w:p>
    <w:p w14:paraId="4B63E688" w14:textId="77777777" w:rsidR="005B19AF" w:rsidRDefault="005B19AF" w:rsidP="005B19AF">
      <w:pPr>
        <w:widowControl w:val="0"/>
        <w:rPr>
          <w:color w:val="000000"/>
        </w:rPr>
      </w:pPr>
      <w:r>
        <w:rPr>
          <w:color w:val="000000"/>
        </w:rPr>
        <w:t>Mimořádná inventarizace</w:t>
      </w:r>
    </w:p>
    <w:p w14:paraId="528FD070" w14:textId="77777777" w:rsidR="005B19AF" w:rsidRDefault="005B19AF" w:rsidP="005B19AF">
      <w:pPr>
        <w:widowControl w:val="0"/>
        <w:rPr>
          <w:color w:val="000000"/>
        </w:rPr>
      </w:pPr>
    </w:p>
    <w:p w14:paraId="723C3B24" w14:textId="77777777" w:rsidR="005B19AF" w:rsidRPr="0034146A" w:rsidRDefault="005B19AF" w:rsidP="005B19AF">
      <w:pPr>
        <w:widowControl w:val="0"/>
        <w:rPr>
          <w:color w:val="000000"/>
        </w:rPr>
      </w:pPr>
      <w:r>
        <w:rPr>
          <w:color w:val="000000"/>
        </w:rPr>
        <w:t>Ředitel školy může nařídit provedení mimořádné inventarizace z důvodů odcizení majetku, živelné pohromy. Mimořádná inventarizace v žádném případě nenahrazuje řádnou inventarizaci.</w:t>
      </w:r>
    </w:p>
    <w:p w14:paraId="0BB5C7D9" w14:textId="77777777" w:rsidR="005B19AF" w:rsidRDefault="005B19AF" w:rsidP="005B19AF">
      <w:pPr>
        <w:widowControl w:val="0"/>
        <w:rPr>
          <w:color w:val="000000"/>
        </w:rPr>
      </w:pPr>
    </w:p>
    <w:p w14:paraId="57C0755F" w14:textId="77777777" w:rsidR="005B19AF" w:rsidRPr="001B6C94" w:rsidRDefault="005B19AF" w:rsidP="005B19AF">
      <w:pPr>
        <w:pStyle w:val="Normlnbez"/>
        <w:jc w:val="left"/>
        <w:rPr>
          <w:sz w:val="24"/>
        </w:rPr>
      </w:pPr>
    </w:p>
    <w:p w14:paraId="0D63976E" w14:textId="77777777" w:rsidR="005B19AF" w:rsidRPr="001B6C94" w:rsidRDefault="005B19AF" w:rsidP="005B19AF">
      <w:pPr>
        <w:widowControl w:val="0"/>
        <w:rPr>
          <w:color w:val="000000"/>
        </w:rPr>
      </w:pPr>
    </w:p>
    <w:p w14:paraId="40B5093D" w14:textId="77777777" w:rsidR="005B19AF" w:rsidRDefault="005B19AF" w:rsidP="005B19AF">
      <w:pPr>
        <w:rPr>
          <w:b/>
        </w:rPr>
      </w:pPr>
      <w:r>
        <w:rPr>
          <w:b/>
        </w:rPr>
        <w:t>7.</w:t>
      </w:r>
      <w:r w:rsidRPr="00B30C18">
        <w:rPr>
          <w:b/>
        </w:rPr>
        <w:t>Závěrečná ustanovení</w:t>
      </w:r>
    </w:p>
    <w:p w14:paraId="7C303E6D" w14:textId="77777777" w:rsidR="005B19AF" w:rsidRPr="00B30C18" w:rsidRDefault="005B19AF" w:rsidP="005B19AF">
      <w:pPr>
        <w:rPr>
          <w:b/>
        </w:rPr>
      </w:pPr>
    </w:p>
    <w:p w14:paraId="61D7D08F" w14:textId="77777777" w:rsidR="005B19AF" w:rsidRDefault="005B19AF" w:rsidP="005B19AF">
      <w:r>
        <w:t xml:space="preserve">7.1.     </w:t>
      </w:r>
      <w:r w:rsidRPr="001B6C94">
        <w:t xml:space="preserve">Kontrolou provádění ustanovení této směrnice je statutárním orgánem školy pověřen </w:t>
      </w:r>
      <w:r>
        <w:t xml:space="preserve">  </w:t>
      </w:r>
      <w:r w:rsidRPr="001B6C94">
        <w:t>zaměstnanec:</w:t>
      </w:r>
      <w:r>
        <w:t xml:space="preserve"> Klára Rosová Vavřičková</w:t>
      </w:r>
    </w:p>
    <w:p w14:paraId="2F68EC9F" w14:textId="77777777" w:rsidR="005B19AF" w:rsidRDefault="005B19AF" w:rsidP="005B19AF">
      <w:r>
        <w:t xml:space="preserve">7.2.    </w:t>
      </w:r>
      <w:r w:rsidRPr="001B6C94">
        <w:t>O kontrolách provádí písemné záznamy</w:t>
      </w:r>
    </w:p>
    <w:p w14:paraId="674A4E1A" w14:textId="77777777" w:rsidR="005B19AF" w:rsidRDefault="005B19AF" w:rsidP="005B19AF">
      <w:r>
        <w:t xml:space="preserve">7.3.    </w:t>
      </w:r>
      <w:r w:rsidRPr="001B6C94">
        <w:t xml:space="preserve">Zrušuje se předchozí znění této směrnice. Uložení směrnice v archivu školy se řídí spisovým řádem školy. </w:t>
      </w:r>
    </w:p>
    <w:p w14:paraId="28A31A15" w14:textId="77777777" w:rsidR="005B19AF" w:rsidRPr="001B6C94" w:rsidRDefault="005B19AF" w:rsidP="005B19AF">
      <w:r>
        <w:t xml:space="preserve">7.4.    </w:t>
      </w:r>
      <w:r w:rsidRPr="001B6C94">
        <w:t>Směrnice nabývá účinnosti dnem :</w:t>
      </w:r>
      <w:r>
        <w:t xml:space="preserve"> 25.1.2024</w:t>
      </w:r>
    </w:p>
    <w:p w14:paraId="142C5AEB" w14:textId="77777777" w:rsidR="005B19AF" w:rsidRPr="001B6C94" w:rsidRDefault="005B19AF" w:rsidP="005B19AF"/>
    <w:p w14:paraId="04A8A132" w14:textId="77777777" w:rsidR="005B19AF" w:rsidRPr="001B6C94" w:rsidRDefault="005B19AF" w:rsidP="005B19AF">
      <w:r w:rsidRPr="001B6C94">
        <w:t>V</w:t>
      </w:r>
      <w:r>
        <w:t xml:space="preserve"> Mochtíně </w:t>
      </w:r>
      <w:r w:rsidRPr="001B6C94">
        <w:t>dne</w:t>
      </w:r>
      <w:r>
        <w:t xml:space="preserve"> 10.1.2024</w:t>
      </w:r>
    </w:p>
    <w:p w14:paraId="543CBB01" w14:textId="77777777" w:rsidR="005B19AF" w:rsidRPr="001B6C94" w:rsidRDefault="005B19AF" w:rsidP="005B19AF"/>
    <w:p w14:paraId="38DEE5E9" w14:textId="77777777" w:rsidR="005B19AF" w:rsidRDefault="005B19AF" w:rsidP="005B19AF">
      <w:pPr>
        <w:rPr>
          <w:i/>
        </w:rPr>
      </w:pPr>
    </w:p>
    <w:p w14:paraId="5A26FF99" w14:textId="77777777" w:rsidR="005B19AF" w:rsidRPr="001B6C94" w:rsidRDefault="005B19AF" w:rsidP="005B19AF">
      <w:pPr>
        <w:rPr>
          <w:i/>
        </w:rPr>
      </w:pPr>
    </w:p>
    <w:p w14:paraId="25287643" w14:textId="77777777" w:rsidR="005B19AF" w:rsidRPr="001B6C94" w:rsidRDefault="005B19AF" w:rsidP="005B19AF">
      <w:pPr>
        <w:pStyle w:val="Zkladntext"/>
      </w:pPr>
      <w:r>
        <w:t>Mgr. Klára Rosová Vavřičková</w:t>
      </w:r>
    </w:p>
    <w:p w14:paraId="1C4DAE7A" w14:textId="77777777" w:rsidR="005B19AF" w:rsidRPr="001B6C94" w:rsidRDefault="005B19AF" w:rsidP="005B19AF">
      <w:pPr>
        <w:pStyle w:val="Zkladntext"/>
      </w:pPr>
      <w:r w:rsidRPr="001B6C94">
        <w:t>ředitel školy</w:t>
      </w:r>
    </w:p>
    <w:p w14:paraId="44F43A03" w14:textId="6B2B3265" w:rsidR="00570B2F" w:rsidRDefault="00570B2F" w:rsidP="005B19AF">
      <w:pPr>
        <w:keepLines/>
        <w:widowControl w:val="0"/>
        <w:autoSpaceDE w:val="0"/>
        <w:autoSpaceDN w:val="0"/>
        <w:adjustRightInd w:val="0"/>
        <w:ind w:left="540" w:right="210"/>
        <w:jc w:val="center"/>
        <w:rPr>
          <w:sz w:val="28"/>
          <w:szCs w:val="28"/>
        </w:rPr>
      </w:pPr>
    </w:p>
    <w:p w14:paraId="106E673C" w14:textId="4B6FB3F6" w:rsidR="009C181D" w:rsidRPr="00491BF0" w:rsidRDefault="009C181D" w:rsidP="00147790">
      <w:pPr>
        <w:rPr>
          <w:sz w:val="28"/>
          <w:szCs w:val="28"/>
        </w:rPr>
      </w:pPr>
    </w:p>
    <w:sectPr w:rsidR="009C181D" w:rsidRPr="00491BF0" w:rsidSect="005C338D">
      <w:headerReference w:type="default" r:id="rId12"/>
      <w:footerReference w:type="default" r:id="rId13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B349" w14:textId="77777777" w:rsidR="005C338D" w:rsidRDefault="005C338D" w:rsidP="00234827">
      <w:r>
        <w:separator/>
      </w:r>
    </w:p>
  </w:endnote>
  <w:endnote w:type="continuationSeparator" w:id="0">
    <w:p w14:paraId="6812F705" w14:textId="77777777" w:rsidR="005C338D" w:rsidRDefault="005C338D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3CD9" w14:textId="77777777" w:rsidR="00234827" w:rsidRDefault="00234827">
    <w:pPr>
      <w:pStyle w:val="Zpat"/>
    </w:pPr>
  </w:p>
  <w:p w14:paraId="051A1CF7" w14:textId="77777777" w:rsidR="00234827" w:rsidRDefault="00234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447A" w14:textId="77777777" w:rsidR="005C338D" w:rsidRDefault="005C338D" w:rsidP="00234827">
      <w:r>
        <w:separator/>
      </w:r>
    </w:p>
  </w:footnote>
  <w:footnote w:type="continuationSeparator" w:id="0">
    <w:p w14:paraId="3A658B2F" w14:textId="77777777" w:rsidR="005C338D" w:rsidRDefault="005C338D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8BEAF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2E52"/>
    <w:multiLevelType w:val="hybridMultilevel"/>
    <w:tmpl w:val="3CC602E0"/>
    <w:lvl w:ilvl="0" w:tplc="219A9B3E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3E7667"/>
    <w:multiLevelType w:val="hybridMultilevel"/>
    <w:tmpl w:val="30E88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5EAC"/>
    <w:multiLevelType w:val="hybridMultilevel"/>
    <w:tmpl w:val="823CD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96B41"/>
    <w:multiLevelType w:val="hybridMultilevel"/>
    <w:tmpl w:val="E996D80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>
      <w:start w:val="1"/>
      <w:numFmt w:val="decimal"/>
      <w:lvlText w:val="%4."/>
      <w:lvlJc w:val="left"/>
      <w:pPr>
        <w:ind w:left="3420" w:hanging="360"/>
      </w:pPr>
    </w:lvl>
    <w:lvl w:ilvl="4" w:tplc="04050019">
      <w:start w:val="1"/>
      <w:numFmt w:val="lowerLetter"/>
      <w:lvlText w:val="%5."/>
      <w:lvlJc w:val="left"/>
      <w:pPr>
        <w:ind w:left="4140" w:hanging="360"/>
      </w:pPr>
    </w:lvl>
    <w:lvl w:ilvl="5" w:tplc="0405001B">
      <w:start w:val="1"/>
      <w:numFmt w:val="lowerRoman"/>
      <w:lvlText w:val="%6."/>
      <w:lvlJc w:val="right"/>
      <w:pPr>
        <w:ind w:left="4860" w:hanging="180"/>
      </w:pPr>
    </w:lvl>
    <w:lvl w:ilvl="6" w:tplc="0405000F">
      <w:start w:val="1"/>
      <w:numFmt w:val="decimal"/>
      <w:lvlText w:val="%7."/>
      <w:lvlJc w:val="left"/>
      <w:pPr>
        <w:ind w:left="5580" w:hanging="360"/>
      </w:pPr>
    </w:lvl>
    <w:lvl w:ilvl="7" w:tplc="04050019">
      <w:start w:val="1"/>
      <w:numFmt w:val="lowerLetter"/>
      <w:lvlText w:val="%8."/>
      <w:lvlJc w:val="left"/>
      <w:pPr>
        <w:ind w:left="6300" w:hanging="360"/>
      </w:pPr>
    </w:lvl>
    <w:lvl w:ilvl="8" w:tplc="0405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EEE1BD7"/>
    <w:multiLevelType w:val="hybridMultilevel"/>
    <w:tmpl w:val="2FAC4F48"/>
    <w:lvl w:ilvl="0" w:tplc="BAD04E24">
      <w:start w:val="1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448458">
    <w:abstractNumId w:val="6"/>
  </w:num>
  <w:num w:numId="2" w16cid:durableId="211116441">
    <w:abstractNumId w:val="11"/>
  </w:num>
  <w:num w:numId="3" w16cid:durableId="1215434693">
    <w:abstractNumId w:val="11"/>
  </w:num>
  <w:num w:numId="4" w16cid:durableId="2100983066">
    <w:abstractNumId w:val="13"/>
  </w:num>
  <w:num w:numId="5" w16cid:durableId="1143540717">
    <w:abstractNumId w:val="12"/>
  </w:num>
  <w:num w:numId="6" w16cid:durableId="929390191">
    <w:abstractNumId w:val="5"/>
  </w:num>
  <w:num w:numId="7" w16cid:durableId="999768367">
    <w:abstractNumId w:val="10"/>
  </w:num>
  <w:num w:numId="8" w16cid:durableId="2089035259">
    <w:abstractNumId w:val="3"/>
  </w:num>
  <w:num w:numId="9" w16cid:durableId="1950116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354007">
    <w:abstractNumId w:val="0"/>
  </w:num>
  <w:num w:numId="11" w16cid:durableId="508257274">
    <w:abstractNumId w:val="7"/>
  </w:num>
  <w:num w:numId="12" w16cid:durableId="2046173206">
    <w:abstractNumId w:val="1"/>
  </w:num>
  <w:num w:numId="13" w16cid:durableId="1850562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9371742">
    <w:abstractNumId w:val="2"/>
  </w:num>
  <w:num w:numId="15" w16cid:durableId="1619220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008DA"/>
    <w:rsid w:val="0001233C"/>
    <w:rsid w:val="00015C15"/>
    <w:rsid w:val="0002766F"/>
    <w:rsid w:val="00031E96"/>
    <w:rsid w:val="000341FE"/>
    <w:rsid w:val="00036B27"/>
    <w:rsid w:val="000414AA"/>
    <w:rsid w:val="00047FA0"/>
    <w:rsid w:val="00053D64"/>
    <w:rsid w:val="00054A48"/>
    <w:rsid w:val="00055B01"/>
    <w:rsid w:val="00057FD3"/>
    <w:rsid w:val="00071D33"/>
    <w:rsid w:val="000755D9"/>
    <w:rsid w:val="00080E0E"/>
    <w:rsid w:val="00081189"/>
    <w:rsid w:val="00091EC1"/>
    <w:rsid w:val="000A584F"/>
    <w:rsid w:val="000B026A"/>
    <w:rsid w:val="000B2318"/>
    <w:rsid w:val="000B6A00"/>
    <w:rsid w:val="000C5A92"/>
    <w:rsid w:val="000D3FE3"/>
    <w:rsid w:val="000D4E08"/>
    <w:rsid w:val="000E5AB9"/>
    <w:rsid w:val="000F24E9"/>
    <w:rsid w:val="000F512B"/>
    <w:rsid w:val="001003E2"/>
    <w:rsid w:val="00102311"/>
    <w:rsid w:val="001051F1"/>
    <w:rsid w:val="0011063E"/>
    <w:rsid w:val="00111DA9"/>
    <w:rsid w:val="00121946"/>
    <w:rsid w:val="00131ABB"/>
    <w:rsid w:val="00146D65"/>
    <w:rsid w:val="00147790"/>
    <w:rsid w:val="00157660"/>
    <w:rsid w:val="00160501"/>
    <w:rsid w:val="001766BC"/>
    <w:rsid w:val="00185EA9"/>
    <w:rsid w:val="00190882"/>
    <w:rsid w:val="00195984"/>
    <w:rsid w:val="001A06BE"/>
    <w:rsid w:val="001A7D55"/>
    <w:rsid w:val="001B1200"/>
    <w:rsid w:val="001B7331"/>
    <w:rsid w:val="001C254E"/>
    <w:rsid w:val="001C6B93"/>
    <w:rsid w:val="001C79E3"/>
    <w:rsid w:val="001D0FB2"/>
    <w:rsid w:val="001D5294"/>
    <w:rsid w:val="001D5564"/>
    <w:rsid w:val="001E18EB"/>
    <w:rsid w:val="001F07B2"/>
    <w:rsid w:val="001F39F7"/>
    <w:rsid w:val="001F5786"/>
    <w:rsid w:val="001F59A1"/>
    <w:rsid w:val="001F7C54"/>
    <w:rsid w:val="00202811"/>
    <w:rsid w:val="002101CE"/>
    <w:rsid w:val="00210E4B"/>
    <w:rsid w:val="00224F82"/>
    <w:rsid w:val="002306EF"/>
    <w:rsid w:val="00234827"/>
    <w:rsid w:val="00236325"/>
    <w:rsid w:val="00241C88"/>
    <w:rsid w:val="00242D08"/>
    <w:rsid w:val="00245071"/>
    <w:rsid w:val="002451FB"/>
    <w:rsid w:val="002552B9"/>
    <w:rsid w:val="00267546"/>
    <w:rsid w:val="00274A6F"/>
    <w:rsid w:val="002A126D"/>
    <w:rsid w:val="002A3A93"/>
    <w:rsid w:val="002A5CD0"/>
    <w:rsid w:val="002B1213"/>
    <w:rsid w:val="002B1701"/>
    <w:rsid w:val="002B653F"/>
    <w:rsid w:val="002B772C"/>
    <w:rsid w:val="002B7EFF"/>
    <w:rsid w:val="002C07E3"/>
    <w:rsid w:val="002C0DBE"/>
    <w:rsid w:val="002D54DB"/>
    <w:rsid w:val="002E1942"/>
    <w:rsid w:val="002F1D95"/>
    <w:rsid w:val="002F6D56"/>
    <w:rsid w:val="00304608"/>
    <w:rsid w:val="003078C2"/>
    <w:rsid w:val="003110E4"/>
    <w:rsid w:val="00323795"/>
    <w:rsid w:val="003262FA"/>
    <w:rsid w:val="003302F6"/>
    <w:rsid w:val="00335641"/>
    <w:rsid w:val="003410AC"/>
    <w:rsid w:val="0034182B"/>
    <w:rsid w:val="00343128"/>
    <w:rsid w:val="0034528C"/>
    <w:rsid w:val="003602FA"/>
    <w:rsid w:val="003665DE"/>
    <w:rsid w:val="00371E80"/>
    <w:rsid w:val="0037398A"/>
    <w:rsid w:val="00377210"/>
    <w:rsid w:val="0037754A"/>
    <w:rsid w:val="00386D40"/>
    <w:rsid w:val="003909AA"/>
    <w:rsid w:val="00392AEF"/>
    <w:rsid w:val="00396AD5"/>
    <w:rsid w:val="003A6403"/>
    <w:rsid w:val="003A7C93"/>
    <w:rsid w:val="003B5D8C"/>
    <w:rsid w:val="003B7071"/>
    <w:rsid w:val="003B76C6"/>
    <w:rsid w:val="003C3662"/>
    <w:rsid w:val="003C5C48"/>
    <w:rsid w:val="003D0DB0"/>
    <w:rsid w:val="003D14CD"/>
    <w:rsid w:val="003D69BC"/>
    <w:rsid w:val="003E40E2"/>
    <w:rsid w:val="003F0351"/>
    <w:rsid w:val="003F3478"/>
    <w:rsid w:val="004154EF"/>
    <w:rsid w:val="00431A07"/>
    <w:rsid w:val="00433BC2"/>
    <w:rsid w:val="00434124"/>
    <w:rsid w:val="00434B59"/>
    <w:rsid w:val="004430EE"/>
    <w:rsid w:val="00454EB9"/>
    <w:rsid w:val="00476B7B"/>
    <w:rsid w:val="0048696E"/>
    <w:rsid w:val="00491BF0"/>
    <w:rsid w:val="004A13A7"/>
    <w:rsid w:val="004B48E1"/>
    <w:rsid w:val="004B4ADD"/>
    <w:rsid w:val="004C6B57"/>
    <w:rsid w:val="004F1008"/>
    <w:rsid w:val="004F331C"/>
    <w:rsid w:val="00504EDD"/>
    <w:rsid w:val="00510C41"/>
    <w:rsid w:val="00514856"/>
    <w:rsid w:val="00516C17"/>
    <w:rsid w:val="00524899"/>
    <w:rsid w:val="00524AC5"/>
    <w:rsid w:val="00533ACE"/>
    <w:rsid w:val="00541B95"/>
    <w:rsid w:val="005452FC"/>
    <w:rsid w:val="00546C4A"/>
    <w:rsid w:val="00557D65"/>
    <w:rsid w:val="005657A9"/>
    <w:rsid w:val="00570B2F"/>
    <w:rsid w:val="00581863"/>
    <w:rsid w:val="00585457"/>
    <w:rsid w:val="00594A71"/>
    <w:rsid w:val="00597BA2"/>
    <w:rsid w:val="005B014C"/>
    <w:rsid w:val="005B19AF"/>
    <w:rsid w:val="005B4BE6"/>
    <w:rsid w:val="005C338D"/>
    <w:rsid w:val="005D32D4"/>
    <w:rsid w:val="005D49E3"/>
    <w:rsid w:val="005D511E"/>
    <w:rsid w:val="005E3088"/>
    <w:rsid w:val="005E4F67"/>
    <w:rsid w:val="005F08FE"/>
    <w:rsid w:val="005F28C7"/>
    <w:rsid w:val="00606DD8"/>
    <w:rsid w:val="0060771B"/>
    <w:rsid w:val="00613EA7"/>
    <w:rsid w:val="0061443B"/>
    <w:rsid w:val="006161FE"/>
    <w:rsid w:val="0062098F"/>
    <w:rsid w:val="0062154C"/>
    <w:rsid w:val="00621BBC"/>
    <w:rsid w:val="006312D7"/>
    <w:rsid w:val="0063259A"/>
    <w:rsid w:val="00632CE0"/>
    <w:rsid w:val="00673D32"/>
    <w:rsid w:val="006841A5"/>
    <w:rsid w:val="00685531"/>
    <w:rsid w:val="00687D1D"/>
    <w:rsid w:val="00696164"/>
    <w:rsid w:val="006A021A"/>
    <w:rsid w:val="006A4A0E"/>
    <w:rsid w:val="006B44F3"/>
    <w:rsid w:val="006C1AC1"/>
    <w:rsid w:val="006C3F89"/>
    <w:rsid w:val="006C59A5"/>
    <w:rsid w:val="006D64C6"/>
    <w:rsid w:val="006D778A"/>
    <w:rsid w:val="006E0B67"/>
    <w:rsid w:val="006E0D8B"/>
    <w:rsid w:val="006E711B"/>
    <w:rsid w:val="006F0EC1"/>
    <w:rsid w:val="0070244F"/>
    <w:rsid w:val="00712993"/>
    <w:rsid w:val="0071355D"/>
    <w:rsid w:val="007251E6"/>
    <w:rsid w:val="007339D4"/>
    <w:rsid w:val="00736464"/>
    <w:rsid w:val="00746A64"/>
    <w:rsid w:val="00757365"/>
    <w:rsid w:val="00762EE2"/>
    <w:rsid w:val="00765F03"/>
    <w:rsid w:val="007910D0"/>
    <w:rsid w:val="007B159C"/>
    <w:rsid w:val="007B732E"/>
    <w:rsid w:val="007C03D2"/>
    <w:rsid w:val="007C470E"/>
    <w:rsid w:val="007D2983"/>
    <w:rsid w:val="007D358C"/>
    <w:rsid w:val="007D5101"/>
    <w:rsid w:val="007D6866"/>
    <w:rsid w:val="007E096C"/>
    <w:rsid w:val="007E5AEC"/>
    <w:rsid w:val="007F4B09"/>
    <w:rsid w:val="00814691"/>
    <w:rsid w:val="008154F6"/>
    <w:rsid w:val="00820AAF"/>
    <w:rsid w:val="00821FB8"/>
    <w:rsid w:val="00831195"/>
    <w:rsid w:val="00834480"/>
    <w:rsid w:val="008377EB"/>
    <w:rsid w:val="00837D38"/>
    <w:rsid w:val="00840A6C"/>
    <w:rsid w:val="008422C9"/>
    <w:rsid w:val="00847885"/>
    <w:rsid w:val="00847E7B"/>
    <w:rsid w:val="008547AB"/>
    <w:rsid w:val="0085592C"/>
    <w:rsid w:val="00862755"/>
    <w:rsid w:val="00872816"/>
    <w:rsid w:val="008863E7"/>
    <w:rsid w:val="00887FF3"/>
    <w:rsid w:val="00890EE7"/>
    <w:rsid w:val="00891085"/>
    <w:rsid w:val="00891B34"/>
    <w:rsid w:val="0089381B"/>
    <w:rsid w:val="0089455E"/>
    <w:rsid w:val="008A4A8A"/>
    <w:rsid w:val="008A5223"/>
    <w:rsid w:val="008A6869"/>
    <w:rsid w:val="008B22F6"/>
    <w:rsid w:val="008B64B8"/>
    <w:rsid w:val="008B757E"/>
    <w:rsid w:val="008D061A"/>
    <w:rsid w:val="008D1FE4"/>
    <w:rsid w:val="008E071B"/>
    <w:rsid w:val="008E41AD"/>
    <w:rsid w:val="008E7024"/>
    <w:rsid w:val="0090155F"/>
    <w:rsid w:val="009025A1"/>
    <w:rsid w:val="00903C80"/>
    <w:rsid w:val="0092191F"/>
    <w:rsid w:val="00922326"/>
    <w:rsid w:val="009240EF"/>
    <w:rsid w:val="009264E0"/>
    <w:rsid w:val="00947EEC"/>
    <w:rsid w:val="00950FFF"/>
    <w:rsid w:val="00951970"/>
    <w:rsid w:val="009611A1"/>
    <w:rsid w:val="0096178E"/>
    <w:rsid w:val="00964447"/>
    <w:rsid w:val="009740DA"/>
    <w:rsid w:val="00975ACA"/>
    <w:rsid w:val="00986EC7"/>
    <w:rsid w:val="00994B4A"/>
    <w:rsid w:val="00995B03"/>
    <w:rsid w:val="009A5CCB"/>
    <w:rsid w:val="009B24DB"/>
    <w:rsid w:val="009C181D"/>
    <w:rsid w:val="009C35F1"/>
    <w:rsid w:val="009C6681"/>
    <w:rsid w:val="009C7B98"/>
    <w:rsid w:val="009D25D9"/>
    <w:rsid w:val="009D3E01"/>
    <w:rsid w:val="009E28BA"/>
    <w:rsid w:val="009E5E29"/>
    <w:rsid w:val="009F1798"/>
    <w:rsid w:val="009F6461"/>
    <w:rsid w:val="00A12E12"/>
    <w:rsid w:val="00A13558"/>
    <w:rsid w:val="00A26BAB"/>
    <w:rsid w:val="00A34486"/>
    <w:rsid w:val="00A44443"/>
    <w:rsid w:val="00A45A2B"/>
    <w:rsid w:val="00A538D3"/>
    <w:rsid w:val="00A566DF"/>
    <w:rsid w:val="00A62291"/>
    <w:rsid w:val="00A629ED"/>
    <w:rsid w:val="00A7323B"/>
    <w:rsid w:val="00A74C86"/>
    <w:rsid w:val="00A77283"/>
    <w:rsid w:val="00A818EB"/>
    <w:rsid w:val="00A85066"/>
    <w:rsid w:val="00AA0BA1"/>
    <w:rsid w:val="00AA606C"/>
    <w:rsid w:val="00AB0C38"/>
    <w:rsid w:val="00AC201D"/>
    <w:rsid w:val="00AC2A6E"/>
    <w:rsid w:val="00AC7AA5"/>
    <w:rsid w:val="00AD3178"/>
    <w:rsid w:val="00AD3E21"/>
    <w:rsid w:val="00AD5734"/>
    <w:rsid w:val="00AD6617"/>
    <w:rsid w:val="00AD75A9"/>
    <w:rsid w:val="00AE11C9"/>
    <w:rsid w:val="00AE2F5D"/>
    <w:rsid w:val="00AE4EF9"/>
    <w:rsid w:val="00AF159D"/>
    <w:rsid w:val="00AF3026"/>
    <w:rsid w:val="00AF5EC6"/>
    <w:rsid w:val="00B0426E"/>
    <w:rsid w:val="00B048ED"/>
    <w:rsid w:val="00B1461D"/>
    <w:rsid w:val="00B20CC8"/>
    <w:rsid w:val="00B36975"/>
    <w:rsid w:val="00B456F1"/>
    <w:rsid w:val="00B47068"/>
    <w:rsid w:val="00B53482"/>
    <w:rsid w:val="00B5474D"/>
    <w:rsid w:val="00B55742"/>
    <w:rsid w:val="00B57E5E"/>
    <w:rsid w:val="00B825B0"/>
    <w:rsid w:val="00B84942"/>
    <w:rsid w:val="00B92D93"/>
    <w:rsid w:val="00B96FA4"/>
    <w:rsid w:val="00BC41BC"/>
    <w:rsid w:val="00BC456F"/>
    <w:rsid w:val="00BC4B98"/>
    <w:rsid w:val="00BD5F4E"/>
    <w:rsid w:val="00BF32E0"/>
    <w:rsid w:val="00BF35D4"/>
    <w:rsid w:val="00C02327"/>
    <w:rsid w:val="00C06150"/>
    <w:rsid w:val="00C117DE"/>
    <w:rsid w:val="00C3191C"/>
    <w:rsid w:val="00C351B6"/>
    <w:rsid w:val="00C352EC"/>
    <w:rsid w:val="00C40C72"/>
    <w:rsid w:val="00C5049F"/>
    <w:rsid w:val="00C617AC"/>
    <w:rsid w:val="00C62E83"/>
    <w:rsid w:val="00C67D33"/>
    <w:rsid w:val="00C71F59"/>
    <w:rsid w:val="00C812D1"/>
    <w:rsid w:val="00C839F8"/>
    <w:rsid w:val="00C96F60"/>
    <w:rsid w:val="00CA18F3"/>
    <w:rsid w:val="00CA659A"/>
    <w:rsid w:val="00CA7816"/>
    <w:rsid w:val="00CB2FD9"/>
    <w:rsid w:val="00CB6522"/>
    <w:rsid w:val="00CC2333"/>
    <w:rsid w:val="00CC3C87"/>
    <w:rsid w:val="00CC76E2"/>
    <w:rsid w:val="00CD78F8"/>
    <w:rsid w:val="00CE2274"/>
    <w:rsid w:val="00CE3CB6"/>
    <w:rsid w:val="00D05BFE"/>
    <w:rsid w:val="00D16650"/>
    <w:rsid w:val="00D17BA8"/>
    <w:rsid w:val="00D20C45"/>
    <w:rsid w:val="00D27E34"/>
    <w:rsid w:val="00D32885"/>
    <w:rsid w:val="00D403B8"/>
    <w:rsid w:val="00D51686"/>
    <w:rsid w:val="00D54C48"/>
    <w:rsid w:val="00D5638B"/>
    <w:rsid w:val="00D60705"/>
    <w:rsid w:val="00D7139A"/>
    <w:rsid w:val="00D71DDE"/>
    <w:rsid w:val="00D76795"/>
    <w:rsid w:val="00D80870"/>
    <w:rsid w:val="00D85E04"/>
    <w:rsid w:val="00D90B1B"/>
    <w:rsid w:val="00D91BED"/>
    <w:rsid w:val="00D93905"/>
    <w:rsid w:val="00D9620B"/>
    <w:rsid w:val="00DA1D96"/>
    <w:rsid w:val="00DC2994"/>
    <w:rsid w:val="00DC7677"/>
    <w:rsid w:val="00DC781A"/>
    <w:rsid w:val="00DD505F"/>
    <w:rsid w:val="00DD6CAD"/>
    <w:rsid w:val="00DD7FA7"/>
    <w:rsid w:val="00DE2936"/>
    <w:rsid w:val="00DE646D"/>
    <w:rsid w:val="00DF0770"/>
    <w:rsid w:val="00DF7EEF"/>
    <w:rsid w:val="00E04826"/>
    <w:rsid w:val="00E11437"/>
    <w:rsid w:val="00E25975"/>
    <w:rsid w:val="00E46D21"/>
    <w:rsid w:val="00E503EC"/>
    <w:rsid w:val="00E5499C"/>
    <w:rsid w:val="00E61DB3"/>
    <w:rsid w:val="00E63F71"/>
    <w:rsid w:val="00E7525C"/>
    <w:rsid w:val="00E7569E"/>
    <w:rsid w:val="00E776ED"/>
    <w:rsid w:val="00E83B75"/>
    <w:rsid w:val="00E95601"/>
    <w:rsid w:val="00E96ECB"/>
    <w:rsid w:val="00EA3DDF"/>
    <w:rsid w:val="00EB18EA"/>
    <w:rsid w:val="00EB6EE4"/>
    <w:rsid w:val="00EC3A2F"/>
    <w:rsid w:val="00EE4212"/>
    <w:rsid w:val="00EE434B"/>
    <w:rsid w:val="00EF5CD7"/>
    <w:rsid w:val="00EF68DA"/>
    <w:rsid w:val="00F019C6"/>
    <w:rsid w:val="00F01B51"/>
    <w:rsid w:val="00F01BFB"/>
    <w:rsid w:val="00F1081E"/>
    <w:rsid w:val="00F3171F"/>
    <w:rsid w:val="00F34CAD"/>
    <w:rsid w:val="00F363A1"/>
    <w:rsid w:val="00F47FDA"/>
    <w:rsid w:val="00F54036"/>
    <w:rsid w:val="00F70C30"/>
    <w:rsid w:val="00F8305F"/>
    <w:rsid w:val="00F87AE0"/>
    <w:rsid w:val="00F900AD"/>
    <w:rsid w:val="00F94A83"/>
    <w:rsid w:val="00F9661D"/>
    <w:rsid w:val="00FA3D32"/>
    <w:rsid w:val="00FA771C"/>
    <w:rsid w:val="00FB4641"/>
    <w:rsid w:val="00FC0569"/>
    <w:rsid w:val="00FC117E"/>
    <w:rsid w:val="00FC2E24"/>
    <w:rsid w:val="00FC50FC"/>
    <w:rsid w:val="00FD193F"/>
    <w:rsid w:val="00FD66F1"/>
    <w:rsid w:val="00FD7979"/>
    <w:rsid w:val="00FE1E9C"/>
    <w:rsid w:val="00FE60AC"/>
    <w:rsid w:val="00FF3A10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5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5B19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b1Char">
    <w:name w:val="Bob 1+ Char"/>
    <w:basedOn w:val="Standardnpsmoodstavce"/>
    <w:link w:val="Bob1"/>
    <w:locked/>
    <w:rsid w:val="005B19AF"/>
    <w:rPr>
      <w:bCs/>
      <w:color w:val="000000"/>
      <w:sz w:val="19"/>
      <w:szCs w:val="19"/>
      <w:lang w:eastAsia="cs-CZ"/>
    </w:rPr>
  </w:style>
  <w:style w:type="paragraph" w:customStyle="1" w:styleId="Bob1">
    <w:name w:val="Bob 1+"/>
    <w:basedOn w:val="Normln"/>
    <w:link w:val="Bob1Char"/>
    <w:rsid w:val="005B19AF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before="120"/>
      <w:ind w:left="425" w:hanging="425"/>
      <w:jc w:val="both"/>
    </w:pPr>
    <w:rPr>
      <w:rFonts w:asciiTheme="minorHAnsi" w:eastAsiaTheme="minorHAnsi" w:hAnsiTheme="minorHAnsi" w:cstheme="minorBidi"/>
      <w:bCs/>
      <w:color w:val="000000"/>
      <w:sz w:val="19"/>
      <w:szCs w:val="19"/>
    </w:rPr>
  </w:style>
  <w:style w:type="character" w:customStyle="1" w:styleId="Bod1boldChar">
    <w:name w:val="Bod 1 + bold Char"/>
    <w:basedOn w:val="Bob1Char"/>
    <w:link w:val="Bod1bold"/>
    <w:locked/>
    <w:rsid w:val="005B19AF"/>
    <w:rPr>
      <w:b/>
      <w:bCs/>
      <w:color w:val="000000"/>
      <w:sz w:val="19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5B19AF"/>
    <w:pPr>
      <w:tabs>
        <w:tab w:val="right" w:pos="284"/>
        <w:tab w:val="left" w:pos="426"/>
      </w:tabs>
      <w:spacing w:before="120"/>
      <w:ind w:left="425" w:hanging="425"/>
      <w:jc w:val="both"/>
    </w:pPr>
    <w:rPr>
      <w:rFonts w:asciiTheme="minorHAnsi" w:eastAsiaTheme="minorHAnsi" w:hAnsiTheme="minorHAnsi" w:cstheme="minorBidi"/>
      <w:b/>
      <w:bCs/>
      <w:color w:val="000000"/>
      <w:sz w:val="19"/>
    </w:rPr>
  </w:style>
  <w:style w:type="paragraph" w:customStyle="1" w:styleId="Normlnbez">
    <w:name w:val="Normální bez"/>
    <w:basedOn w:val="Normln"/>
    <w:rsid w:val="005B19AF"/>
    <w:pPr>
      <w:spacing w:before="60"/>
      <w:jc w:val="both"/>
    </w:pPr>
    <w:rPr>
      <w:sz w:val="19"/>
    </w:rPr>
  </w:style>
  <w:style w:type="paragraph" w:customStyle="1" w:styleId="Textbody">
    <w:name w:val="Text body"/>
    <w:basedOn w:val="Normln"/>
    <w:rsid w:val="00890EE7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45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288</cp:revision>
  <cp:lastPrinted>2024-02-14T11:03:00Z</cp:lastPrinted>
  <dcterms:created xsi:type="dcterms:W3CDTF">2021-11-04T11:49:00Z</dcterms:created>
  <dcterms:modified xsi:type="dcterms:W3CDTF">2024-02-15T10:24:00Z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